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9C" w:rsidRPr="003A5937" w:rsidRDefault="0001099C" w:rsidP="0001099C">
      <w:pPr>
        <w:tabs>
          <w:tab w:val="left" w:pos="7122"/>
        </w:tabs>
        <w:jc w:val="center"/>
        <w:rPr>
          <w:rFonts w:asciiTheme="majorBidi" w:hAnsiTheme="majorBidi" w:cstheme="majorBidi"/>
          <w:sz w:val="48"/>
          <w:szCs w:val="48"/>
        </w:rPr>
      </w:pPr>
      <w:r w:rsidRPr="003A5937">
        <w:rPr>
          <w:rFonts w:asciiTheme="majorBidi" w:hAnsiTheme="majorBidi" w:cstheme="majorBidi"/>
          <w:sz w:val="48"/>
          <w:szCs w:val="48"/>
          <w:rtl/>
        </w:rPr>
        <w:t>نظريات الادارة</w:t>
      </w:r>
    </w:p>
    <w:p w:rsidR="0001099C" w:rsidRPr="003A5937" w:rsidRDefault="0001099C">
      <w:pPr>
        <w:rPr>
          <w:sz w:val="36"/>
          <w:szCs w:val="36"/>
        </w:rPr>
      </w:pPr>
    </w:p>
    <w:p w:rsidR="003A5937" w:rsidRDefault="0001099C" w:rsidP="003A5937">
      <w:pPr>
        <w:shd w:val="clear" w:color="auto" w:fill="FFFFFF"/>
        <w:bidi/>
        <w:spacing w:before="240" w:after="60" w:line="240" w:lineRule="auto"/>
        <w:jc w:val="both"/>
        <w:outlineLvl w:val="2"/>
        <w:rPr>
          <w:rFonts w:asciiTheme="majorBidi" w:eastAsia="Times New Roman" w:hAnsiTheme="majorBidi" w:cstheme="majorBidi"/>
          <w:sz w:val="36"/>
          <w:szCs w:val="36"/>
          <w:lang w:eastAsia="fr-FR"/>
        </w:rPr>
      </w:pPr>
      <w:proofErr w:type="gramStart"/>
      <w:r w:rsidRPr="002B6E22">
        <w:rPr>
          <w:rFonts w:asciiTheme="majorBidi" w:eastAsia="Times New Roman" w:hAnsiTheme="majorBidi" w:cstheme="majorBidi"/>
          <w:sz w:val="36"/>
          <w:szCs w:val="36"/>
          <w:rtl/>
          <w:lang w:eastAsia="fr-FR"/>
        </w:rPr>
        <w:t>مفهوم</w:t>
      </w:r>
      <w:proofErr w:type="gramEnd"/>
      <w:r w:rsidRPr="002B6E22">
        <w:rPr>
          <w:rFonts w:asciiTheme="majorBidi" w:eastAsia="Times New Roman" w:hAnsiTheme="majorBidi" w:cstheme="majorBidi"/>
          <w:sz w:val="36"/>
          <w:szCs w:val="36"/>
          <w:rtl/>
          <w:lang w:eastAsia="fr-FR"/>
        </w:rPr>
        <w:t xml:space="preserve"> الإدارة</w:t>
      </w:r>
    </w:p>
    <w:p w:rsidR="0001099C" w:rsidRPr="002B6E22" w:rsidRDefault="0001099C" w:rsidP="00217E60">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xml:space="preserve">أصل كلمة إدارة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lang w:eastAsia="fr-FR"/>
        </w:rPr>
        <w:t>Administration</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لاتيني بمعنى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lang w:eastAsia="fr-FR"/>
        </w:rPr>
        <w:t>To</w:t>
      </w:r>
      <w:r w:rsidR="0037367B" w:rsidRPr="003A5937">
        <w:rPr>
          <w:rFonts w:asciiTheme="majorBidi" w:eastAsia="Times New Roman" w:hAnsiTheme="majorBidi" w:cstheme="majorBidi"/>
          <w:sz w:val="36"/>
          <w:szCs w:val="36"/>
          <w:lang w:eastAsia="fr-FR"/>
        </w:rPr>
        <w:t xml:space="preserve"> </w:t>
      </w:r>
      <w:r w:rsidRPr="002B6E22">
        <w:rPr>
          <w:rFonts w:asciiTheme="majorBidi" w:eastAsia="Times New Roman" w:hAnsiTheme="majorBidi" w:cstheme="majorBidi"/>
          <w:sz w:val="36"/>
          <w:szCs w:val="36"/>
          <w:lang w:eastAsia="fr-FR"/>
        </w:rPr>
        <w:t>Serve</w:t>
      </w:r>
      <w:proofErr w:type="spellStart"/>
      <w:r w:rsidR="00217E60">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(يخدم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والإدارة بذلك تعني </w:t>
      </w:r>
      <w:proofErr w:type="spellStart"/>
      <w:r w:rsidRPr="002B6E22">
        <w:rPr>
          <w:rFonts w:asciiTheme="majorBidi" w:eastAsia="Times New Roman" w:hAnsiTheme="majorBidi" w:cstheme="majorBidi"/>
          <w:sz w:val="36"/>
          <w:szCs w:val="36"/>
          <w:rtl/>
          <w:lang w:eastAsia="fr-FR"/>
        </w:rPr>
        <w:t>"الخدمة"</w:t>
      </w:r>
      <w:proofErr w:type="spellEnd"/>
      <w:r w:rsidRPr="002B6E22">
        <w:rPr>
          <w:rFonts w:asciiTheme="majorBidi" w:eastAsia="Times New Roman" w:hAnsiTheme="majorBidi" w:cstheme="majorBidi"/>
          <w:sz w:val="36"/>
          <w:szCs w:val="36"/>
          <w:rtl/>
          <w:lang w:eastAsia="fr-FR"/>
        </w:rPr>
        <w:t xml:space="preserve"> على أساس أن من يعمل بالإدارة يقوم على خدمة </w:t>
      </w:r>
      <w:proofErr w:type="gramStart"/>
      <w:r w:rsidRPr="002B6E22">
        <w:rPr>
          <w:rFonts w:asciiTheme="majorBidi" w:eastAsia="Times New Roman" w:hAnsiTheme="majorBidi" w:cstheme="majorBidi"/>
          <w:sz w:val="36"/>
          <w:szCs w:val="36"/>
          <w:rtl/>
          <w:lang w:eastAsia="fr-FR"/>
        </w:rPr>
        <w:t>الآخرين .</w:t>
      </w:r>
      <w:proofErr w:type="gramEnd"/>
      <w:r w:rsidRPr="002B6E22">
        <w:rPr>
          <w:rFonts w:asciiTheme="majorBidi" w:eastAsia="Times New Roman" w:hAnsiTheme="majorBidi" w:cstheme="majorBidi"/>
          <w:sz w:val="36"/>
          <w:szCs w:val="36"/>
          <w:rtl/>
          <w:lang w:eastAsia="fr-FR"/>
        </w:rPr>
        <w:t xml:space="preserve"> </w:t>
      </w:r>
    </w:p>
    <w:p w:rsidR="0001099C" w:rsidRPr="002B6E22" w:rsidRDefault="0001099C" w:rsidP="0037367B">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proofErr w:type="gramStart"/>
      <w:r w:rsidRPr="002B6E22">
        <w:rPr>
          <w:rFonts w:asciiTheme="majorBidi" w:eastAsia="Times New Roman" w:hAnsiTheme="majorBidi" w:cstheme="majorBidi"/>
          <w:sz w:val="36"/>
          <w:szCs w:val="36"/>
          <w:rtl/>
          <w:lang w:eastAsia="fr-FR"/>
        </w:rPr>
        <w:t>وقد</w:t>
      </w:r>
      <w:proofErr w:type="gramEnd"/>
      <w:r w:rsidRPr="002B6E22">
        <w:rPr>
          <w:rFonts w:asciiTheme="majorBidi" w:eastAsia="Times New Roman" w:hAnsiTheme="majorBidi" w:cstheme="majorBidi"/>
          <w:sz w:val="36"/>
          <w:szCs w:val="36"/>
          <w:rtl/>
          <w:lang w:eastAsia="fr-FR"/>
        </w:rPr>
        <w:t xml:space="preserve"> عرفها بعض الكتاب بأنها النشاط الموجه نحو التعاون المثمر والتنسيق الفعّال بين الجهود البشرية المختلفة العاملة من أجل تحقيق هدف معين بدرجة عالية من الكفاءة </w:t>
      </w:r>
    </w:p>
    <w:p w:rsidR="0001099C" w:rsidRPr="002B6E22" w:rsidRDefault="0001099C" w:rsidP="00217E60">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وهناك من يعرف</w:t>
      </w:r>
      <w:r w:rsidRPr="003A5937">
        <w:rPr>
          <w:rFonts w:asciiTheme="majorBidi" w:eastAsia="Times New Roman" w:hAnsiTheme="majorBidi" w:cstheme="majorBidi"/>
          <w:sz w:val="36"/>
          <w:szCs w:val="36"/>
          <w:rtl/>
          <w:lang w:eastAsia="fr-FR"/>
        </w:rPr>
        <w:t> </w:t>
      </w:r>
      <w:hyperlink r:id="rId6"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بأنها عملية توجيه الجهود </w:t>
      </w:r>
      <w:proofErr w:type="gramStart"/>
      <w:r w:rsidRPr="002B6E22">
        <w:rPr>
          <w:rFonts w:asciiTheme="majorBidi" w:eastAsia="Times New Roman" w:hAnsiTheme="majorBidi" w:cstheme="majorBidi"/>
          <w:sz w:val="36"/>
          <w:szCs w:val="36"/>
          <w:rtl/>
          <w:lang w:eastAsia="fr-FR"/>
        </w:rPr>
        <w:t>البشرية</w:t>
      </w:r>
      <w:proofErr w:type="gramEnd"/>
      <w:r w:rsidRPr="002B6E22">
        <w:rPr>
          <w:rFonts w:asciiTheme="majorBidi" w:eastAsia="Times New Roman" w:hAnsiTheme="majorBidi" w:cstheme="majorBidi"/>
          <w:sz w:val="36"/>
          <w:szCs w:val="36"/>
          <w:rtl/>
          <w:lang w:eastAsia="fr-FR"/>
        </w:rPr>
        <w:t xml:space="preserve"> بشكل منظم لتحقيق أهداف معينة</w:t>
      </w:r>
      <w:r w:rsidR="0037367B" w:rsidRPr="003A5937">
        <w:rPr>
          <w:rFonts w:asciiTheme="majorBidi" w:eastAsia="Times New Roman" w:hAnsiTheme="majorBidi" w:cstheme="majorBidi"/>
          <w:sz w:val="36"/>
          <w:szCs w:val="36"/>
          <w:lang w:eastAsia="fr-FR"/>
        </w:rPr>
        <w:t>.</w:t>
      </w:r>
    </w:p>
    <w:p w:rsidR="0037367B" w:rsidRPr="003A5937" w:rsidRDefault="0001099C" w:rsidP="0037367B">
      <w:pPr>
        <w:shd w:val="clear" w:color="auto" w:fill="FFFFFF"/>
        <w:bidi/>
        <w:spacing w:before="240" w:after="60" w:line="240" w:lineRule="auto"/>
        <w:jc w:val="both"/>
        <w:outlineLvl w:val="2"/>
        <w:rPr>
          <w:rFonts w:asciiTheme="majorBidi" w:eastAsia="Times New Roman" w:hAnsiTheme="majorBidi" w:cstheme="majorBidi"/>
          <w:sz w:val="36"/>
          <w:szCs w:val="36"/>
          <w:lang w:eastAsia="fr-FR"/>
        </w:rPr>
      </w:pPr>
      <w:r w:rsidRPr="002B6E22">
        <w:rPr>
          <w:rFonts w:asciiTheme="majorBidi" w:eastAsia="Times New Roman" w:hAnsiTheme="majorBidi" w:cstheme="majorBidi"/>
          <w:sz w:val="36"/>
          <w:szCs w:val="36"/>
          <w:rtl/>
          <w:lang w:eastAsia="fr-FR"/>
        </w:rPr>
        <w:t>ويمكن تعريف</w:t>
      </w:r>
      <w:r w:rsidRPr="003A5937">
        <w:rPr>
          <w:rFonts w:asciiTheme="majorBidi" w:eastAsia="Times New Roman" w:hAnsiTheme="majorBidi" w:cstheme="majorBidi"/>
          <w:sz w:val="36"/>
          <w:szCs w:val="36"/>
          <w:rtl/>
          <w:lang w:eastAsia="fr-FR"/>
        </w:rPr>
        <w:t> </w:t>
      </w:r>
      <w:hyperlink r:id="rId7"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بأنها عملية اجتماعية مستمرة تسعى إلى استثمار القوى البشرية والإمكانات المادية من أجل تحقيق أهداف مرسومة بدرجة عالية من </w:t>
      </w:r>
      <w:proofErr w:type="spellStart"/>
      <w:r w:rsidRPr="002B6E22">
        <w:rPr>
          <w:rFonts w:asciiTheme="majorBidi" w:eastAsia="Times New Roman" w:hAnsiTheme="majorBidi" w:cstheme="majorBidi"/>
          <w:sz w:val="36"/>
          <w:szCs w:val="36"/>
          <w:rtl/>
          <w:lang w:eastAsia="fr-FR"/>
        </w:rPr>
        <w:t>الكفاءة"،</w:t>
      </w:r>
      <w:proofErr w:type="spellEnd"/>
      <w:r w:rsidRPr="002B6E22">
        <w:rPr>
          <w:rFonts w:asciiTheme="majorBidi" w:eastAsia="Times New Roman" w:hAnsiTheme="majorBidi" w:cstheme="majorBidi"/>
          <w:sz w:val="36"/>
          <w:szCs w:val="36"/>
          <w:rtl/>
          <w:lang w:eastAsia="fr-FR"/>
        </w:rPr>
        <w:t xml:space="preserve"> </w:t>
      </w:r>
    </w:p>
    <w:p w:rsidR="0001099C" w:rsidRPr="002B6E22" w:rsidRDefault="0001099C" w:rsidP="0043302A">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xml:space="preserve"> هل</w:t>
      </w:r>
      <w:r w:rsidRPr="003A5937">
        <w:rPr>
          <w:rFonts w:asciiTheme="majorBidi" w:eastAsia="Times New Roman" w:hAnsiTheme="majorBidi" w:cstheme="majorBidi"/>
          <w:sz w:val="36"/>
          <w:szCs w:val="36"/>
          <w:rtl/>
          <w:lang w:eastAsia="fr-FR"/>
        </w:rPr>
        <w:t> </w:t>
      </w:r>
      <w:hyperlink r:id="rId8"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علم أم فن </w:t>
      </w:r>
      <w:proofErr w:type="spellStart"/>
      <w:r w:rsidRPr="002B6E22">
        <w:rPr>
          <w:rFonts w:asciiTheme="majorBidi" w:eastAsia="Times New Roman" w:hAnsiTheme="majorBidi" w:cstheme="majorBidi"/>
          <w:sz w:val="36"/>
          <w:szCs w:val="36"/>
          <w:rtl/>
          <w:lang w:eastAsia="fr-FR"/>
        </w:rPr>
        <w:t>؟</w:t>
      </w:r>
      <w:proofErr w:type="spellEnd"/>
    </w:p>
    <w:p w:rsidR="0001099C" w:rsidRPr="002B6E22" w:rsidRDefault="0001099C" w:rsidP="0079256C">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xml:space="preserve">الإدارة مزيج من العلم </w:t>
      </w:r>
      <w:proofErr w:type="spellStart"/>
      <w:r w:rsidRPr="002B6E22">
        <w:rPr>
          <w:rFonts w:asciiTheme="majorBidi" w:eastAsia="Times New Roman" w:hAnsiTheme="majorBidi" w:cstheme="majorBidi"/>
          <w:sz w:val="36"/>
          <w:szCs w:val="36"/>
          <w:rtl/>
          <w:lang w:eastAsia="fr-FR"/>
        </w:rPr>
        <w:t>والفن،</w:t>
      </w:r>
      <w:proofErr w:type="spellEnd"/>
      <w:r w:rsidRPr="002B6E22">
        <w:rPr>
          <w:rFonts w:asciiTheme="majorBidi" w:eastAsia="Times New Roman" w:hAnsiTheme="majorBidi" w:cstheme="majorBidi"/>
          <w:sz w:val="36"/>
          <w:szCs w:val="36"/>
          <w:rtl/>
          <w:lang w:eastAsia="fr-FR"/>
        </w:rPr>
        <w:t xml:space="preserve"> فهي علم لأن لها مبادئ وقواعد وأصول علمية متعارف </w:t>
      </w:r>
      <w:proofErr w:type="spellStart"/>
      <w:r w:rsidRPr="002B6E22">
        <w:rPr>
          <w:rFonts w:asciiTheme="majorBidi" w:eastAsia="Times New Roman" w:hAnsiTheme="majorBidi" w:cstheme="majorBidi"/>
          <w:sz w:val="36"/>
          <w:szCs w:val="36"/>
          <w:rtl/>
          <w:lang w:eastAsia="fr-FR"/>
        </w:rPr>
        <w:t>عليها،</w:t>
      </w:r>
      <w:proofErr w:type="spellEnd"/>
      <w:r w:rsidRPr="002B6E22">
        <w:rPr>
          <w:rFonts w:asciiTheme="majorBidi" w:eastAsia="Times New Roman" w:hAnsiTheme="majorBidi" w:cstheme="majorBidi"/>
          <w:sz w:val="36"/>
          <w:szCs w:val="36"/>
          <w:rtl/>
          <w:lang w:eastAsia="fr-FR"/>
        </w:rPr>
        <w:t xml:space="preserve"> وتقوم على توظيف مناهج البحث العلمي في استكشاف نظرياتها </w:t>
      </w:r>
      <w:proofErr w:type="spellStart"/>
      <w:r w:rsidRPr="002B6E22">
        <w:rPr>
          <w:rFonts w:asciiTheme="majorBidi" w:eastAsia="Times New Roman" w:hAnsiTheme="majorBidi" w:cstheme="majorBidi"/>
          <w:sz w:val="36"/>
          <w:szCs w:val="36"/>
          <w:rtl/>
          <w:lang w:eastAsia="fr-FR"/>
        </w:rPr>
        <w:t>وفحصها،</w:t>
      </w:r>
      <w:proofErr w:type="spellEnd"/>
      <w:r w:rsidRPr="002B6E22">
        <w:rPr>
          <w:rFonts w:asciiTheme="majorBidi" w:eastAsia="Times New Roman" w:hAnsiTheme="majorBidi" w:cstheme="majorBidi"/>
          <w:sz w:val="36"/>
          <w:szCs w:val="36"/>
          <w:rtl/>
          <w:lang w:eastAsia="fr-FR"/>
        </w:rPr>
        <w:t xml:space="preserve"> وفي الوقت ذاته هي فن لأنها تعتمد على القدرات الإبداعية والمهارات </w:t>
      </w:r>
      <w:proofErr w:type="spellStart"/>
      <w:r w:rsidRPr="002B6E22">
        <w:rPr>
          <w:rFonts w:asciiTheme="majorBidi" w:eastAsia="Times New Roman" w:hAnsiTheme="majorBidi" w:cstheme="majorBidi"/>
          <w:sz w:val="36"/>
          <w:szCs w:val="36"/>
          <w:rtl/>
          <w:lang w:eastAsia="fr-FR"/>
        </w:rPr>
        <w:t>الابتكارية</w:t>
      </w:r>
      <w:proofErr w:type="spellEnd"/>
      <w:r w:rsidRPr="002B6E22">
        <w:rPr>
          <w:rFonts w:asciiTheme="majorBidi" w:eastAsia="Times New Roman" w:hAnsiTheme="majorBidi" w:cstheme="majorBidi"/>
          <w:sz w:val="36"/>
          <w:szCs w:val="36"/>
          <w:rtl/>
          <w:lang w:eastAsia="fr-FR"/>
        </w:rPr>
        <w:t xml:space="preserve"> والمواهب الذاتية</w:t>
      </w:r>
    </w:p>
    <w:p w:rsidR="0001099C" w:rsidRPr="002B6E22" w:rsidRDefault="0001099C" w:rsidP="0001099C">
      <w:pPr>
        <w:shd w:val="clear" w:color="auto" w:fill="FFFFFF"/>
        <w:bidi/>
        <w:spacing w:after="0" w:line="240" w:lineRule="auto"/>
        <w:jc w:val="both"/>
        <w:outlineLvl w:val="2"/>
        <w:rPr>
          <w:rFonts w:asciiTheme="majorBidi" w:eastAsia="Times New Roman" w:hAnsiTheme="majorBidi" w:cstheme="majorBidi"/>
          <w:sz w:val="36"/>
          <w:szCs w:val="36"/>
          <w:rtl/>
          <w:lang w:eastAsia="fr-FR"/>
        </w:rPr>
      </w:pPr>
      <w:proofErr w:type="gramStart"/>
      <w:r w:rsidRPr="002B6E22">
        <w:rPr>
          <w:rFonts w:asciiTheme="majorBidi" w:eastAsia="Times New Roman" w:hAnsiTheme="majorBidi" w:cstheme="majorBidi"/>
          <w:sz w:val="36"/>
          <w:szCs w:val="36"/>
          <w:rtl/>
          <w:lang w:eastAsia="fr-FR"/>
        </w:rPr>
        <w:t>وإدارة</w:t>
      </w:r>
      <w:proofErr w:type="gramEnd"/>
      <w:r w:rsidRPr="002B6E22">
        <w:rPr>
          <w:rFonts w:asciiTheme="majorBidi" w:eastAsia="Times New Roman" w:hAnsiTheme="majorBidi" w:cstheme="majorBidi"/>
          <w:sz w:val="36"/>
          <w:szCs w:val="36"/>
          <w:rtl/>
          <w:lang w:eastAsia="fr-FR"/>
        </w:rPr>
        <w:t xml:space="preserve"> الأعمال </w:t>
      </w:r>
      <w:r w:rsidRPr="002B6E22">
        <w:rPr>
          <w:rFonts w:asciiTheme="majorBidi" w:eastAsia="Times New Roman" w:hAnsiTheme="majorBidi" w:cstheme="majorBidi"/>
          <w:sz w:val="36"/>
          <w:szCs w:val="36"/>
          <w:lang w:eastAsia="fr-FR"/>
        </w:rPr>
        <w:t>management</w:t>
      </w:r>
      <w:r w:rsidRPr="002B6E22">
        <w:rPr>
          <w:rFonts w:asciiTheme="majorBidi" w:eastAsia="Times New Roman" w:hAnsiTheme="majorBidi" w:cstheme="majorBidi"/>
          <w:sz w:val="36"/>
          <w:szCs w:val="36"/>
          <w:rtl/>
          <w:lang w:eastAsia="fr-FR"/>
        </w:rPr>
        <w:t xml:space="preserve"> هو علم وفن استخدام الموارد المتاحة في مشروع أو مؤسسة أو تنظيم على أفضل الوجوه الممكنة كماً وكيفاً وتكلفة </w:t>
      </w:r>
      <w:proofErr w:type="spellStart"/>
      <w:r w:rsidRPr="002B6E22">
        <w:rPr>
          <w:rFonts w:asciiTheme="majorBidi" w:eastAsia="Times New Roman" w:hAnsiTheme="majorBidi" w:cstheme="majorBidi"/>
          <w:sz w:val="36"/>
          <w:szCs w:val="36"/>
          <w:rtl/>
          <w:lang w:eastAsia="fr-FR"/>
        </w:rPr>
        <w:t>وزمناً،</w:t>
      </w:r>
      <w:proofErr w:type="spellEnd"/>
      <w:r w:rsidRPr="002B6E22">
        <w:rPr>
          <w:rFonts w:asciiTheme="majorBidi" w:eastAsia="Times New Roman" w:hAnsiTheme="majorBidi" w:cstheme="majorBidi"/>
          <w:sz w:val="36"/>
          <w:szCs w:val="36"/>
          <w:rtl/>
          <w:lang w:eastAsia="fr-FR"/>
        </w:rPr>
        <w:t xml:space="preserve"> لبلوغ أغراض مقررة. أو بعبارة أخرى </w:t>
      </w:r>
      <w:proofErr w:type="gramStart"/>
      <w:r w:rsidRPr="002B6E22">
        <w:rPr>
          <w:rFonts w:asciiTheme="majorBidi" w:eastAsia="Times New Roman" w:hAnsiTheme="majorBidi" w:cstheme="majorBidi"/>
          <w:sz w:val="36"/>
          <w:szCs w:val="36"/>
          <w:rtl/>
          <w:lang w:eastAsia="fr-FR"/>
        </w:rPr>
        <w:t>هي</w:t>
      </w:r>
      <w:proofErr w:type="gramEnd"/>
      <w:r w:rsidRPr="002B6E22">
        <w:rPr>
          <w:rFonts w:asciiTheme="majorBidi" w:eastAsia="Times New Roman" w:hAnsiTheme="majorBidi" w:cstheme="majorBidi"/>
          <w:sz w:val="36"/>
          <w:szCs w:val="36"/>
          <w:rtl/>
          <w:lang w:eastAsia="fr-FR"/>
        </w:rPr>
        <w:t xml:space="preserve"> علم وفن تنسيق عوامل (عناصر</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الإنتاج سعياً وراء تحقيق أغراض مقررة لمؤسسة أو تنظيم. </w:t>
      </w:r>
      <w:proofErr w:type="gramStart"/>
      <w:r w:rsidRPr="002B6E22">
        <w:rPr>
          <w:rFonts w:asciiTheme="majorBidi" w:eastAsia="Times New Roman" w:hAnsiTheme="majorBidi" w:cstheme="majorBidi"/>
          <w:sz w:val="36"/>
          <w:szCs w:val="36"/>
          <w:rtl/>
          <w:lang w:eastAsia="fr-FR"/>
        </w:rPr>
        <w:t>وذلك</w:t>
      </w:r>
      <w:proofErr w:type="gramEnd"/>
      <w:r w:rsidRPr="002B6E22">
        <w:rPr>
          <w:rFonts w:asciiTheme="majorBidi" w:eastAsia="Times New Roman" w:hAnsiTheme="majorBidi" w:cstheme="majorBidi"/>
          <w:sz w:val="36"/>
          <w:szCs w:val="36"/>
          <w:rtl/>
          <w:lang w:eastAsia="fr-FR"/>
        </w:rPr>
        <w:t xml:space="preserve"> بالإفادة من جهد الإنسان والموارد المتاحة ووسائل الإنتاج على أكمل وجه.</w:t>
      </w:r>
    </w:p>
    <w:p w:rsidR="0001099C" w:rsidRPr="002B6E22" w:rsidRDefault="0001099C" w:rsidP="0001099C">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proofErr w:type="gramStart"/>
      <w:r w:rsidRPr="002B6E22">
        <w:rPr>
          <w:rFonts w:asciiTheme="majorBidi" w:eastAsia="Times New Roman" w:hAnsiTheme="majorBidi" w:cstheme="majorBidi"/>
          <w:sz w:val="36"/>
          <w:szCs w:val="36"/>
          <w:rtl/>
          <w:lang w:eastAsia="fr-FR"/>
        </w:rPr>
        <w:t>نشأة</w:t>
      </w:r>
      <w:proofErr w:type="gramEnd"/>
      <w:r w:rsidRPr="002B6E22">
        <w:rPr>
          <w:rFonts w:asciiTheme="majorBidi" w:eastAsia="Times New Roman" w:hAnsiTheme="majorBidi" w:cstheme="majorBidi"/>
          <w:sz w:val="36"/>
          <w:szCs w:val="36"/>
          <w:rtl/>
          <w:lang w:eastAsia="fr-FR"/>
        </w:rPr>
        <w:t xml:space="preserve"> الإدارة:</w:t>
      </w:r>
    </w:p>
    <w:p w:rsidR="0001099C" w:rsidRPr="002B6E22" w:rsidRDefault="0001099C" w:rsidP="0079256C">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xml:space="preserve">ظهر الفكر الإداري في الحضارات الإنسانية منذ آلاف </w:t>
      </w:r>
      <w:proofErr w:type="spellStart"/>
      <w:r w:rsidRPr="002B6E22">
        <w:rPr>
          <w:rFonts w:asciiTheme="majorBidi" w:eastAsia="Times New Roman" w:hAnsiTheme="majorBidi" w:cstheme="majorBidi"/>
          <w:sz w:val="36"/>
          <w:szCs w:val="36"/>
          <w:rtl/>
          <w:lang w:eastAsia="fr-FR"/>
        </w:rPr>
        <w:t>السنين،</w:t>
      </w:r>
      <w:proofErr w:type="spellEnd"/>
      <w:r w:rsidRPr="002B6E22">
        <w:rPr>
          <w:rFonts w:asciiTheme="majorBidi" w:eastAsia="Times New Roman" w:hAnsiTheme="majorBidi" w:cstheme="majorBidi"/>
          <w:sz w:val="36"/>
          <w:szCs w:val="36"/>
          <w:rtl/>
          <w:lang w:eastAsia="fr-FR"/>
        </w:rPr>
        <w:t xml:space="preserve"> ويبدو ذلك جلياً في التراث الإنساني </w:t>
      </w:r>
      <w:proofErr w:type="spellStart"/>
      <w:r w:rsidRPr="002B6E22">
        <w:rPr>
          <w:rFonts w:asciiTheme="majorBidi" w:eastAsia="Times New Roman" w:hAnsiTheme="majorBidi" w:cstheme="majorBidi"/>
          <w:sz w:val="36"/>
          <w:szCs w:val="36"/>
          <w:rtl/>
          <w:lang w:eastAsia="fr-FR"/>
        </w:rPr>
        <w:t>القديم،</w:t>
      </w:r>
      <w:proofErr w:type="spellEnd"/>
      <w:r w:rsidRPr="002B6E22">
        <w:rPr>
          <w:rFonts w:asciiTheme="majorBidi" w:eastAsia="Times New Roman" w:hAnsiTheme="majorBidi" w:cstheme="majorBidi"/>
          <w:sz w:val="36"/>
          <w:szCs w:val="36"/>
          <w:rtl/>
          <w:lang w:eastAsia="fr-FR"/>
        </w:rPr>
        <w:t xml:space="preserve"> فقد ظهرت الأفكار وبعض التطبيقات الإدارية في </w:t>
      </w:r>
      <w:r w:rsidRPr="002B6E22">
        <w:rPr>
          <w:rFonts w:asciiTheme="majorBidi" w:eastAsia="Times New Roman" w:hAnsiTheme="majorBidi" w:cstheme="majorBidi"/>
          <w:sz w:val="36"/>
          <w:szCs w:val="36"/>
          <w:rtl/>
          <w:lang w:eastAsia="fr-FR"/>
        </w:rPr>
        <w:lastRenderedPageBreak/>
        <w:t xml:space="preserve">الحضارة المصرية القديمة كالتخطيط الإداري </w:t>
      </w:r>
      <w:proofErr w:type="spellStart"/>
      <w:r w:rsidRPr="002B6E22">
        <w:rPr>
          <w:rFonts w:asciiTheme="majorBidi" w:eastAsia="Times New Roman" w:hAnsiTheme="majorBidi" w:cstheme="majorBidi"/>
          <w:sz w:val="36"/>
          <w:szCs w:val="36"/>
          <w:rtl/>
          <w:lang w:eastAsia="fr-FR"/>
        </w:rPr>
        <w:t>والرقابة،</w:t>
      </w:r>
      <w:proofErr w:type="spellEnd"/>
      <w:r w:rsidRPr="002B6E22">
        <w:rPr>
          <w:rFonts w:asciiTheme="majorBidi" w:eastAsia="Times New Roman" w:hAnsiTheme="majorBidi" w:cstheme="majorBidi"/>
          <w:sz w:val="36"/>
          <w:szCs w:val="36"/>
          <w:rtl/>
          <w:lang w:eastAsia="fr-FR"/>
        </w:rPr>
        <w:t xml:space="preserve"> وظهر التنظيم المتدرج (الهرمي</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وتفويض السلطة والتقسيم الإداري وفقاً للبعد الجغرافي في الإمبراطورية </w:t>
      </w:r>
      <w:proofErr w:type="spellStart"/>
      <w:r w:rsidRPr="002B6E22">
        <w:rPr>
          <w:rFonts w:asciiTheme="majorBidi" w:eastAsia="Times New Roman" w:hAnsiTheme="majorBidi" w:cstheme="majorBidi"/>
          <w:sz w:val="36"/>
          <w:szCs w:val="36"/>
          <w:rtl/>
          <w:lang w:eastAsia="fr-FR"/>
        </w:rPr>
        <w:t>الرومانية،</w:t>
      </w:r>
      <w:proofErr w:type="spellEnd"/>
      <w:r w:rsidRPr="002B6E22">
        <w:rPr>
          <w:rFonts w:asciiTheme="majorBidi" w:eastAsia="Times New Roman" w:hAnsiTheme="majorBidi" w:cstheme="majorBidi"/>
          <w:sz w:val="36"/>
          <w:szCs w:val="36"/>
          <w:rtl/>
          <w:lang w:eastAsia="fr-FR"/>
        </w:rPr>
        <w:t xml:space="preserve"> وقدمت الإمبراطورية اليونانية الكثير من الأفكار والتطبيقات حول التخصص واختيار الموظفين وتفويض السلطة.</w:t>
      </w:r>
    </w:p>
    <w:p w:rsidR="0043302A" w:rsidRPr="003A5937" w:rsidRDefault="0001099C" w:rsidP="0043302A">
      <w:pPr>
        <w:shd w:val="clear" w:color="auto" w:fill="FFFFFF"/>
        <w:bidi/>
        <w:spacing w:before="240" w:after="60" w:line="240" w:lineRule="auto"/>
        <w:jc w:val="both"/>
        <w:outlineLvl w:val="2"/>
        <w:rPr>
          <w:rFonts w:asciiTheme="majorBidi" w:eastAsia="Times New Roman" w:hAnsiTheme="majorBidi" w:cstheme="majorBidi"/>
          <w:sz w:val="36"/>
          <w:szCs w:val="36"/>
          <w:lang w:eastAsia="fr-FR"/>
        </w:rPr>
      </w:pPr>
      <w:r w:rsidRPr="002B6E22">
        <w:rPr>
          <w:rFonts w:asciiTheme="majorBidi" w:eastAsia="Times New Roman" w:hAnsiTheme="majorBidi" w:cstheme="majorBidi"/>
          <w:sz w:val="36"/>
          <w:szCs w:val="36"/>
          <w:rtl/>
          <w:lang w:eastAsia="fr-FR"/>
        </w:rPr>
        <w:t>تعد بداية القرن العشرين مرحلة فاصلة في نشأة</w:t>
      </w:r>
      <w:r w:rsidRPr="003A5937">
        <w:rPr>
          <w:rFonts w:asciiTheme="majorBidi" w:eastAsia="Times New Roman" w:hAnsiTheme="majorBidi" w:cstheme="majorBidi"/>
          <w:sz w:val="36"/>
          <w:szCs w:val="36"/>
          <w:rtl/>
          <w:lang w:eastAsia="fr-FR"/>
        </w:rPr>
        <w:t> </w:t>
      </w:r>
      <w:hyperlink r:id="rId9"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كعلم قائم بذاته يستند إلى مقومات شأنه في ذلك شأن بقية فروع العلم </w:t>
      </w:r>
      <w:proofErr w:type="spellStart"/>
      <w:r w:rsidRPr="002B6E22">
        <w:rPr>
          <w:rFonts w:asciiTheme="majorBidi" w:eastAsia="Times New Roman" w:hAnsiTheme="majorBidi" w:cstheme="majorBidi"/>
          <w:sz w:val="36"/>
          <w:szCs w:val="36"/>
          <w:rtl/>
          <w:lang w:eastAsia="fr-FR"/>
        </w:rPr>
        <w:t>والمعرفة،</w:t>
      </w:r>
      <w:proofErr w:type="spellEnd"/>
      <w:r w:rsidRPr="002B6E22">
        <w:rPr>
          <w:rFonts w:asciiTheme="majorBidi" w:eastAsia="Times New Roman" w:hAnsiTheme="majorBidi" w:cstheme="majorBidi"/>
          <w:sz w:val="36"/>
          <w:szCs w:val="36"/>
          <w:rtl/>
          <w:lang w:eastAsia="fr-FR"/>
        </w:rPr>
        <w:t xml:space="preserve"> فظهرت</w:t>
      </w:r>
      <w:r w:rsidRPr="003A5937">
        <w:rPr>
          <w:rFonts w:asciiTheme="majorBidi" w:eastAsia="Times New Roman" w:hAnsiTheme="majorBidi" w:cstheme="majorBidi"/>
          <w:sz w:val="36"/>
          <w:szCs w:val="36"/>
          <w:rtl/>
          <w:lang w:eastAsia="fr-FR"/>
        </w:rPr>
        <w:t> </w:t>
      </w:r>
      <w:hyperlink r:id="rId10" w:history="1">
        <w:r w:rsidRPr="003A5937">
          <w:rPr>
            <w:rFonts w:asciiTheme="majorBidi" w:eastAsia="Times New Roman" w:hAnsiTheme="majorBidi" w:cstheme="majorBidi"/>
            <w:sz w:val="36"/>
            <w:szCs w:val="36"/>
            <w:rtl/>
            <w:lang w:eastAsia="fr-FR"/>
          </w:rPr>
          <w:t>النظريات</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والتجارب والدراسات التي استخدمت الأسلوب </w:t>
      </w:r>
      <w:proofErr w:type="spellStart"/>
      <w:r w:rsidRPr="002B6E22">
        <w:rPr>
          <w:rFonts w:asciiTheme="majorBidi" w:eastAsia="Times New Roman" w:hAnsiTheme="majorBidi" w:cstheme="majorBidi"/>
          <w:sz w:val="36"/>
          <w:szCs w:val="36"/>
          <w:rtl/>
          <w:lang w:eastAsia="fr-FR"/>
        </w:rPr>
        <w:t>العلمي،</w:t>
      </w:r>
      <w:proofErr w:type="spellEnd"/>
      <w:r w:rsidRPr="002B6E22">
        <w:rPr>
          <w:rFonts w:asciiTheme="majorBidi" w:eastAsia="Times New Roman" w:hAnsiTheme="majorBidi" w:cstheme="majorBidi"/>
          <w:sz w:val="36"/>
          <w:szCs w:val="36"/>
          <w:rtl/>
          <w:lang w:eastAsia="fr-FR"/>
        </w:rPr>
        <w:t xml:space="preserve"> وأصبح التخصص في دراسة هذا الحقل أمراً </w:t>
      </w:r>
      <w:proofErr w:type="spellStart"/>
      <w:r w:rsidRPr="002B6E22">
        <w:rPr>
          <w:rFonts w:asciiTheme="majorBidi" w:eastAsia="Times New Roman" w:hAnsiTheme="majorBidi" w:cstheme="majorBidi"/>
          <w:sz w:val="36"/>
          <w:szCs w:val="36"/>
          <w:rtl/>
          <w:lang w:eastAsia="fr-FR"/>
        </w:rPr>
        <w:t>مألوفاً،</w:t>
      </w:r>
      <w:proofErr w:type="spellEnd"/>
      <w:r w:rsidRPr="002B6E22">
        <w:rPr>
          <w:rFonts w:asciiTheme="majorBidi" w:eastAsia="Times New Roman" w:hAnsiTheme="majorBidi" w:cstheme="majorBidi"/>
          <w:sz w:val="36"/>
          <w:szCs w:val="36"/>
          <w:rtl/>
          <w:lang w:eastAsia="fr-FR"/>
        </w:rPr>
        <w:t xml:space="preserve"> وشهد القرن العشرون العديد من </w:t>
      </w:r>
      <w:proofErr w:type="spellStart"/>
      <w:r w:rsidRPr="002B6E22">
        <w:rPr>
          <w:rFonts w:asciiTheme="majorBidi" w:eastAsia="Times New Roman" w:hAnsiTheme="majorBidi" w:cstheme="majorBidi"/>
          <w:sz w:val="36"/>
          <w:szCs w:val="36"/>
          <w:rtl/>
          <w:lang w:eastAsia="fr-FR"/>
        </w:rPr>
        <w:t>الإسهامات،</w:t>
      </w:r>
      <w:proofErr w:type="spellEnd"/>
      <w:r w:rsidRPr="002B6E22">
        <w:rPr>
          <w:rFonts w:asciiTheme="majorBidi" w:eastAsia="Times New Roman" w:hAnsiTheme="majorBidi" w:cstheme="majorBidi"/>
          <w:sz w:val="36"/>
          <w:szCs w:val="36"/>
          <w:rtl/>
          <w:lang w:eastAsia="fr-FR"/>
        </w:rPr>
        <w:t xml:space="preserve"> ومال المتخصصون إلى تصنيفها في مدارس عدة، </w:t>
      </w:r>
    </w:p>
    <w:p w:rsidR="0001099C" w:rsidRPr="002B6E22" w:rsidRDefault="0001099C" w:rsidP="0043302A">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proofErr w:type="gramStart"/>
      <w:r w:rsidRPr="002B6E22">
        <w:rPr>
          <w:rFonts w:asciiTheme="majorBidi" w:eastAsia="Times New Roman" w:hAnsiTheme="majorBidi" w:cstheme="majorBidi"/>
          <w:sz w:val="36"/>
          <w:szCs w:val="36"/>
          <w:rtl/>
          <w:lang w:eastAsia="fr-FR"/>
        </w:rPr>
        <w:t>مدارس</w:t>
      </w:r>
      <w:proofErr w:type="gramEnd"/>
      <w:r w:rsidRPr="002B6E22">
        <w:rPr>
          <w:rFonts w:asciiTheme="majorBidi" w:eastAsia="Times New Roman" w:hAnsiTheme="majorBidi" w:cstheme="majorBidi"/>
          <w:sz w:val="36"/>
          <w:szCs w:val="36"/>
          <w:rtl/>
          <w:lang w:eastAsia="fr-FR"/>
        </w:rPr>
        <w:t xml:space="preserve"> الإدارة</w:t>
      </w:r>
    </w:p>
    <w:p w:rsidR="0001099C" w:rsidRPr="002B6E22" w:rsidRDefault="0001099C" w:rsidP="009356B5">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تبنت بعض الدراسات تصنيف مدارس</w:t>
      </w:r>
      <w:r w:rsidRPr="003A5937">
        <w:rPr>
          <w:rFonts w:asciiTheme="majorBidi" w:eastAsia="Times New Roman" w:hAnsiTheme="majorBidi" w:cstheme="majorBidi"/>
          <w:sz w:val="36"/>
          <w:szCs w:val="36"/>
          <w:rtl/>
          <w:lang w:eastAsia="fr-FR"/>
        </w:rPr>
        <w:t> </w:t>
      </w:r>
      <w:hyperlink r:id="rId11"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في مدارس ثلاث </w:t>
      </w:r>
      <w:proofErr w:type="spellStart"/>
      <w:r w:rsidRPr="002B6E22">
        <w:rPr>
          <w:rFonts w:asciiTheme="majorBidi" w:eastAsia="Times New Roman" w:hAnsiTheme="majorBidi" w:cstheme="majorBidi"/>
          <w:sz w:val="36"/>
          <w:szCs w:val="36"/>
          <w:rtl/>
          <w:lang w:eastAsia="fr-FR"/>
        </w:rPr>
        <w:t>هي:</w:t>
      </w:r>
      <w:proofErr w:type="spellEnd"/>
      <w:r w:rsidRPr="002B6E22">
        <w:rPr>
          <w:rFonts w:asciiTheme="majorBidi" w:eastAsia="Times New Roman" w:hAnsiTheme="majorBidi" w:cstheme="majorBidi"/>
          <w:sz w:val="36"/>
          <w:szCs w:val="36"/>
          <w:rtl/>
          <w:lang w:eastAsia="fr-FR"/>
        </w:rPr>
        <w:t xml:space="preserve"> </w:t>
      </w:r>
      <w:r w:rsidRPr="009356B5">
        <w:rPr>
          <w:rFonts w:asciiTheme="majorBidi" w:eastAsia="Times New Roman" w:hAnsiTheme="majorBidi" w:cstheme="majorBidi"/>
          <w:b/>
          <w:bCs/>
          <w:sz w:val="36"/>
          <w:szCs w:val="36"/>
          <w:rtl/>
          <w:lang w:eastAsia="fr-FR"/>
        </w:rPr>
        <w:t xml:space="preserve">المدرسة </w:t>
      </w:r>
      <w:proofErr w:type="spellStart"/>
      <w:r w:rsidRPr="00FC3398">
        <w:rPr>
          <w:rFonts w:asciiTheme="majorBidi" w:eastAsia="Times New Roman" w:hAnsiTheme="majorBidi" w:cstheme="majorBidi"/>
          <w:b/>
          <w:bCs/>
          <w:sz w:val="36"/>
          <w:szCs w:val="36"/>
          <w:rtl/>
          <w:lang w:eastAsia="fr-FR"/>
        </w:rPr>
        <w:t>التقليدية،</w:t>
      </w:r>
      <w:proofErr w:type="spellEnd"/>
      <w:r w:rsidRPr="002B6E22">
        <w:rPr>
          <w:rFonts w:asciiTheme="majorBidi" w:eastAsia="Times New Roman" w:hAnsiTheme="majorBidi" w:cstheme="majorBidi"/>
          <w:sz w:val="36"/>
          <w:szCs w:val="36"/>
          <w:rtl/>
          <w:lang w:eastAsia="fr-FR"/>
        </w:rPr>
        <w:t xml:space="preserve"> </w:t>
      </w:r>
      <w:r w:rsidRPr="00FC3398">
        <w:rPr>
          <w:rFonts w:asciiTheme="majorBidi" w:eastAsia="Times New Roman" w:hAnsiTheme="majorBidi" w:cstheme="majorBidi"/>
          <w:b/>
          <w:bCs/>
          <w:sz w:val="36"/>
          <w:szCs w:val="36"/>
          <w:rtl/>
          <w:lang w:eastAsia="fr-FR"/>
        </w:rPr>
        <w:t>و</w:t>
      </w:r>
      <w:r w:rsidR="00217E60" w:rsidRPr="00FC3398">
        <w:rPr>
          <w:rFonts w:asciiTheme="majorBidi" w:eastAsia="Times New Roman" w:hAnsiTheme="majorBidi" w:cs="Times New Roman" w:hint="cs"/>
          <w:b/>
          <w:bCs/>
          <w:sz w:val="36"/>
          <w:szCs w:val="36"/>
          <w:rtl/>
          <w:lang w:eastAsia="fr-FR"/>
        </w:rPr>
        <w:t>المدرسة</w:t>
      </w:r>
      <w:r w:rsidR="00217E60" w:rsidRPr="00FC3398">
        <w:rPr>
          <w:rFonts w:asciiTheme="majorBidi" w:eastAsia="Times New Roman" w:hAnsiTheme="majorBidi" w:cs="Times New Roman"/>
          <w:b/>
          <w:bCs/>
          <w:sz w:val="36"/>
          <w:szCs w:val="36"/>
          <w:rtl/>
          <w:lang w:eastAsia="fr-FR"/>
        </w:rPr>
        <w:t xml:space="preserve"> </w:t>
      </w:r>
      <w:proofErr w:type="spellStart"/>
      <w:r w:rsidR="00217E60" w:rsidRPr="00FC3398">
        <w:rPr>
          <w:rFonts w:asciiTheme="majorBidi" w:eastAsia="Times New Roman" w:hAnsiTheme="majorBidi" w:cs="Times New Roman" w:hint="cs"/>
          <w:b/>
          <w:bCs/>
          <w:sz w:val="36"/>
          <w:szCs w:val="36"/>
          <w:rtl/>
          <w:lang w:eastAsia="fr-FR"/>
        </w:rPr>
        <w:t>النيوكلاسيكية</w:t>
      </w:r>
      <w:proofErr w:type="spellEnd"/>
      <w:r w:rsidR="00217E60">
        <w:rPr>
          <w:rFonts w:asciiTheme="majorBidi" w:eastAsia="Times New Roman" w:hAnsiTheme="majorBidi" w:cs="Times New Roman"/>
          <w:sz w:val="36"/>
          <w:szCs w:val="36"/>
          <w:lang w:eastAsia="fr-FR"/>
        </w:rPr>
        <w:t xml:space="preserve"> </w:t>
      </w:r>
      <w:r w:rsidRPr="002B6E22">
        <w:rPr>
          <w:rFonts w:asciiTheme="majorBidi" w:eastAsia="Times New Roman" w:hAnsiTheme="majorBidi" w:cstheme="majorBidi"/>
          <w:sz w:val="36"/>
          <w:szCs w:val="36"/>
          <w:rtl/>
          <w:lang w:eastAsia="fr-FR"/>
        </w:rPr>
        <w:t xml:space="preserve">مدرسة العلاقات </w:t>
      </w:r>
      <w:proofErr w:type="spellStart"/>
      <w:r w:rsidRPr="002B6E22">
        <w:rPr>
          <w:rFonts w:asciiTheme="majorBidi" w:eastAsia="Times New Roman" w:hAnsiTheme="majorBidi" w:cstheme="majorBidi"/>
          <w:sz w:val="36"/>
          <w:szCs w:val="36"/>
          <w:rtl/>
          <w:lang w:eastAsia="fr-FR"/>
        </w:rPr>
        <w:t>الإنسانية،</w:t>
      </w:r>
      <w:proofErr w:type="spellEnd"/>
      <w:r w:rsidRPr="002B6E22">
        <w:rPr>
          <w:rFonts w:asciiTheme="majorBidi" w:eastAsia="Times New Roman" w:hAnsiTheme="majorBidi" w:cstheme="majorBidi"/>
          <w:sz w:val="36"/>
          <w:szCs w:val="36"/>
          <w:rtl/>
          <w:lang w:eastAsia="fr-FR"/>
        </w:rPr>
        <w:t xml:space="preserve"> المدرسة السلوكية</w:t>
      </w:r>
      <w:r w:rsidR="009356B5">
        <w:rPr>
          <w:rFonts w:asciiTheme="majorBidi" w:eastAsia="Times New Roman" w:hAnsiTheme="majorBidi" w:cstheme="majorBidi"/>
          <w:sz w:val="36"/>
          <w:szCs w:val="36"/>
          <w:lang w:eastAsia="fr-FR"/>
        </w:rPr>
        <w:t>…</w:t>
      </w:r>
      <w:r w:rsidRPr="00FC3398">
        <w:rPr>
          <w:rFonts w:asciiTheme="majorBidi" w:eastAsia="Times New Roman" w:hAnsiTheme="majorBidi" w:cstheme="majorBidi"/>
          <w:b/>
          <w:bCs/>
          <w:sz w:val="36"/>
          <w:szCs w:val="36"/>
          <w:rtl/>
          <w:lang w:eastAsia="fr-FR"/>
        </w:rPr>
        <w:t>و</w:t>
      </w:r>
      <w:r w:rsidR="00FC3398" w:rsidRPr="00FC3398">
        <w:rPr>
          <w:rFonts w:asciiTheme="majorBidi" w:eastAsia="Times New Roman" w:hAnsiTheme="majorBidi" w:cs="Times New Roman" w:hint="cs"/>
          <w:b/>
          <w:bCs/>
          <w:sz w:val="36"/>
          <w:szCs w:val="36"/>
          <w:rtl/>
          <w:lang w:eastAsia="fr-FR"/>
        </w:rPr>
        <w:t>المدرسة</w:t>
      </w:r>
      <w:r w:rsidR="00FC3398" w:rsidRPr="00FC3398">
        <w:rPr>
          <w:rFonts w:asciiTheme="majorBidi" w:eastAsia="Times New Roman" w:hAnsiTheme="majorBidi" w:cs="Times New Roman"/>
          <w:b/>
          <w:bCs/>
          <w:sz w:val="36"/>
          <w:szCs w:val="36"/>
          <w:rtl/>
          <w:lang w:eastAsia="fr-FR"/>
        </w:rPr>
        <w:t xml:space="preserve"> </w:t>
      </w:r>
      <w:r w:rsidR="00FC3398" w:rsidRPr="00FC3398">
        <w:rPr>
          <w:rFonts w:asciiTheme="majorBidi" w:eastAsia="Times New Roman" w:hAnsiTheme="majorBidi" w:cs="Times New Roman" w:hint="cs"/>
          <w:b/>
          <w:bCs/>
          <w:sz w:val="36"/>
          <w:szCs w:val="36"/>
          <w:rtl/>
          <w:lang w:eastAsia="fr-FR"/>
        </w:rPr>
        <w:t>الحديثة</w:t>
      </w:r>
      <w:r w:rsidR="00FC3398">
        <w:rPr>
          <w:rFonts w:asciiTheme="majorBidi" w:eastAsia="Times New Roman" w:hAnsiTheme="majorBidi" w:cs="Times New Roman"/>
          <w:sz w:val="36"/>
          <w:szCs w:val="36"/>
          <w:lang w:eastAsia="fr-FR"/>
        </w:rPr>
        <w:t xml:space="preserve">  </w:t>
      </w:r>
      <w:r w:rsidRPr="002B6E22">
        <w:rPr>
          <w:rFonts w:asciiTheme="majorBidi" w:eastAsia="Times New Roman" w:hAnsiTheme="majorBidi" w:cstheme="majorBidi"/>
          <w:sz w:val="36"/>
          <w:szCs w:val="36"/>
          <w:rtl/>
          <w:lang w:eastAsia="fr-FR"/>
        </w:rPr>
        <w:t>مدرسة النظم</w:t>
      </w:r>
      <w:r w:rsidR="00FC3398">
        <w:rPr>
          <w:rFonts w:asciiTheme="majorBidi" w:eastAsia="Times New Roman" w:hAnsiTheme="majorBidi" w:cstheme="majorBidi"/>
          <w:sz w:val="36"/>
          <w:szCs w:val="36"/>
          <w:lang w:eastAsia="fr-FR"/>
        </w:rPr>
        <w:t xml:space="preserve">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مدرسة اتخاذ </w:t>
      </w:r>
      <w:proofErr w:type="spellStart"/>
      <w:r w:rsidRPr="002B6E22">
        <w:rPr>
          <w:rFonts w:asciiTheme="majorBidi" w:eastAsia="Times New Roman" w:hAnsiTheme="majorBidi" w:cstheme="majorBidi"/>
          <w:sz w:val="36"/>
          <w:szCs w:val="36"/>
          <w:rtl/>
          <w:lang w:eastAsia="fr-FR"/>
        </w:rPr>
        <w:t>القرارات</w:t>
      </w:r>
      <w:r w:rsidR="00FC3398" w:rsidRPr="002B6E22">
        <w:rPr>
          <w:rFonts w:asciiTheme="majorBidi" w:eastAsia="Times New Roman" w:hAnsiTheme="majorBidi" w:cstheme="majorBidi"/>
          <w:sz w:val="36"/>
          <w:szCs w:val="36"/>
          <w:rtl/>
          <w:lang w:eastAsia="fr-FR"/>
        </w:rPr>
        <w:t>،</w:t>
      </w:r>
      <w:proofErr w:type="spellEnd"/>
      <w:r w:rsidR="00FC3398" w:rsidRPr="00FC3398">
        <w:rPr>
          <w:rFonts w:asciiTheme="majorBidi" w:eastAsia="Times New Roman" w:hAnsiTheme="majorBidi" w:cstheme="majorBidi"/>
          <w:sz w:val="36"/>
          <w:szCs w:val="36"/>
          <w:rtl/>
          <w:lang w:eastAsia="fr-FR"/>
        </w:rPr>
        <w:t xml:space="preserve"> </w:t>
      </w:r>
      <w:r w:rsidR="00FC3398" w:rsidRPr="002B6E22">
        <w:rPr>
          <w:rFonts w:asciiTheme="majorBidi" w:eastAsia="Times New Roman" w:hAnsiTheme="majorBidi" w:cstheme="majorBidi"/>
          <w:sz w:val="36"/>
          <w:szCs w:val="36"/>
          <w:rtl/>
          <w:lang w:eastAsia="fr-FR"/>
        </w:rPr>
        <w:t>النظرية اليابانية</w:t>
      </w:r>
      <w:r w:rsidR="009356B5">
        <w:rPr>
          <w:rFonts w:asciiTheme="majorBidi" w:eastAsia="Times New Roman" w:hAnsiTheme="majorBidi" w:cstheme="majorBidi"/>
          <w:sz w:val="36"/>
          <w:szCs w:val="36"/>
          <w:lang w:eastAsia="fr-FR"/>
        </w:rPr>
        <w:t>…</w:t>
      </w:r>
    </w:p>
    <w:p w:rsidR="0001099C" w:rsidRPr="00FC3398" w:rsidRDefault="0001099C" w:rsidP="00AE41FE">
      <w:pPr>
        <w:shd w:val="clear" w:color="auto" w:fill="FFFFFF"/>
        <w:bidi/>
        <w:spacing w:before="240" w:after="60" w:line="240" w:lineRule="auto"/>
        <w:jc w:val="both"/>
        <w:outlineLvl w:val="2"/>
        <w:rPr>
          <w:rFonts w:asciiTheme="majorBidi" w:eastAsia="Times New Roman" w:hAnsiTheme="majorBidi" w:cstheme="majorBidi"/>
          <w:b/>
          <w:bCs/>
          <w:sz w:val="36"/>
          <w:szCs w:val="36"/>
          <w:u w:val="single"/>
          <w:rtl/>
          <w:lang w:eastAsia="fr-FR"/>
        </w:rPr>
      </w:pPr>
      <w:r w:rsidRPr="00FC3398">
        <w:rPr>
          <w:rFonts w:asciiTheme="majorBidi" w:eastAsia="Times New Roman" w:hAnsiTheme="majorBidi" w:cstheme="majorBidi"/>
          <w:b/>
          <w:bCs/>
          <w:sz w:val="36"/>
          <w:szCs w:val="36"/>
          <w:u w:val="single"/>
          <w:rtl/>
          <w:lang w:eastAsia="fr-FR"/>
        </w:rPr>
        <w:t>المدرسة التقليدية</w:t>
      </w:r>
    </w:p>
    <w:p w:rsidR="0001099C" w:rsidRPr="003A5937" w:rsidRDefault="0001099C" w:rsidP="0043302A">
      <w:pPr>
        <w:shd w:val="clear" w:color="auto" w:fill="FFFFFF"/>
        <w:bidi/>
        <w:spacing w:before="240" w:after="60" w:line="240" w:lineRule="auto"/>
        <w:jc w:val="both"/>
        <w:outlineLvl w:val="2"/>
        <w:rPr>
          <w:rFonts w:asciiTheme="majorBidi" w:eastAsia="Times New Roman" w:hAnsiTheme="majorBidi" w:cstheme="majorBidi"/>
          <w:sz w:val="36"/>
          <w:szCs w:val="36"/>
          <w:lang w:eastAsia="fr-FR"/>
        </w:rPr>
      </w:pPr>
      <w:r w:rsidRPr="002B6E22">
        <w:rPr>
          <w:rFonts w:asciiTheme="majorBidi" w:eastAsia="Times New Roman" w:hAnsiTheme="majorBidi" w:cstheme="majorBidi"/>
          <w:sz w:val="36"/>
          <w:szCs w:val="36"/>
          <w:rtl/>
          <w:lang w:eastAsia="fr-FR"/>
        </w:rPr>
        <w:t xml:space="preserve">ظهرت المدرسة التقليدية </w:t>
      </w:r>
      <w:proofErr w:type="spellStart"/>
      <w:r w:rsidRPr="002B6E22">
        <w:rPr>
          <w:rFonts w:asciiTheme="majorBidi" w:eastAsia="Times New Roman" w:hAnsiTheme="majorBidi" w:cstheme="majorBidi"/>
          <w:sz w:val="36"/>
          <w:szCs w:val="36"/>
          <w:rtl/>
          <w:lang w:eastAsia="fr-FR"/>
        </w:rPr>
        <w:t>آواخر</w:t>
      </w:r>
      <w:proofErr w:type="spellEnd"/>
      <w:r w:rsidRPr="002B6E22">
        <w:rPr>
          <w:rFonts w:asciiTheme="majorBidi" w:eastAsia="Times New Roman" w:hAnsiTheme="majorBidi" w:cstheme="majorBidi"/>
          <w:sz w:val="36"/>
          <w:szCs w:val="36"/>
          <w:rtl/>
          <w:lang w:eastAsia="fr-FR"/>
        </w:rPr>
        <w:t xml:space="preserve"> القرن التاسع عشر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وجاءت متأثرة إلى حد كبير بنتائج بعض الدراسات التي تمت في مجال إدارة الأعمال بالدرجة الأولى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إضافة إلى مساهمات بعض علماء الاجتماع وعلم</w:t>
      </w:r>
      <w:r w:rsidRPr="003A5937">
        <w:rPr>
          <w:rFonts w:asciiTheme="majorBidi" w:eastAsia="Times New Roman" w:hAnsiTheme="majorBidi" w:cstheme="majorBidi"/>
          <w:sz w:val="36"/>
          <w:szCs w:val="36"/>
          <w:rtl/>
          <w:lang w:eastAsia="fr-FR"/>
        </w:rPr>
        <w:t> </w:t>
      </w:r>
      <w:hyperlink r:id="rId12"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العامة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ولهذه المدرسة عدد من الرواد ينتمون إلى بلدان مختلفة أبرزهم الأمريكي (فريدريك تايلور</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رائد نظرية</w:t>
      </w:r>
      <w:r w:rsidRPr="003A5937">
        <w:rPr>
          <w:rFonts w:asciiTheme="majorBidi" w:eastAsia="Times New Roman" w:hAnsiTheme="majorBidi" w:cstheme="majorBidi"/>
          <w:sz w:val="36"/>
          <w:szCs w:val="36"/>
          <w:rtl/>
          <w:lang w:eastAsia="fr-FR"/>
        </w:rPr>
        <w:t> </w:t>
      </w:r>
      <w:hyperlink r:id="rId13"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proofErr w:type="spellStart"/>
      <w:r w:rsidRPr="002B6E22">
        <w:rPr>
          <w:rFonts w:asciiTheme="majorBidi" w:eastAsia="Times New Roman" w:hAnsiTheme="majorBidi" w:cstheme="majorBidi"/>
          <w:sz w:val="36"/>
          <w:szCs w:val="36"/>
          <w:rtl/>
          <w:lang w:eastAsia="fr-FR"/>
        </w:rPr>
        <w:t>العلمية،</w:t>
      </w:r>
      <w:proofErr w:type="spellEnd"/>
      <w:r w:rsidRPr="002B6E22">
        <w:rPr>
          <w:rFonts w:asciiTheme="majorBidi" w:eastAsia="Times New Roman" w:hAnsiTheme="majorBidi" w:cstheme="majorBidi"/>
          <w:sz w:val="36"/>
          <w:szCs w:val="36"/>
          <w:rtl/>
          <w:lang w:eastAsia="fr-FR"/>
        </w:rPr>
        <w:t xml:space="preserve"> والفرنسي (هنري </w:t>
      </w:r>
      <w:proofErr w:type="spellStart"/>
      <w:r w:rsidRPr="002B6E22">
        <w:rPr>
          <w:rFonts w:asciiTheme="majorBidi" w:eastAsia="Times New Roman" w:hAnsiTheme="majorBidi" w:cstheme="majorBidi"/>
          <w:sz w:val="36"/>
          <w:szCs w:val="36"/>
          <w:rtl/>
          <w:lang w:eastAsia="fr-FR"/>
        </w:rPr>
        <w:t>فايول)</w:t>
      </w:r>
      <w:proofErr w:type="spellEnd"/>
      <w:r w:rsidRPr="002B6E22">
        <w:rPr>
          <w:rFonts w:asciiTheme="majorBidi" w:eastAsia="Times New Roman" w:hAnsiTheme="majorBidi" w:cstheme="majorBidi"/>
          <w:sz w:val="36"/>
          <w:szCs w:val="36"/>
          <w:rtl/>
          <w:lang w:eastAsia="fr-FR"/>
        </w:rPr>
        <w:t xml:space="preserve"> رائد نظرية</w:t>
      </w:r>
      <w:r w:rsidRPr="003A5937">
        <w:rPr>
          <w:rFonts w:asciiTheme="majorBidi" w:eastAsia="Times New Roman" w:hAnsiTheme="majorBidi" w:cstheme="majorBidi"/>
          <w:sz w:val="36"/>
          <w:szCs w:val="36"/>
          <w:rtl/>
          <w:lang w:eastAsia="fr-FR"/>
        </w:rPr>
        <w:t> </w:t>
      </w:r>
      <w:proofErr w:type="spellStart"/>
      <w:r w:rsidR="00A921BC" w:rsidRPr="002B6E22">
        <w:rPr>
          <w:rFonts w:asciiTheme="majorBidi" w:eastAsia="Times New Roman" w:hAnsiTheme="majorBidi" w:cstheme="majorBidi"/>
          <w:sz w:val="36"/>
          <w:szCs w:val="36"/>
          <w:rtl/>
          <w:lang w:eastAsia="fr-FR"/>
        </w:rPr>
        <w:fldChar w:fldCharType="begin"/>
      </w:r>
      <w:r w:rsidRPr="002B6E22">
        <w:rPr>
          <w:rFonts w:asciiTheme="majorBidi" w:eastAsia="Times New Roman" w:hAnsiTheme="majorBidi" w:cstheme="majorBidi"/>
          <w:sz w:val="36"/>
          <w:szCs w:val="36"/>
          <w:rtl/>
          <w:lang w:eastAsia="fr-FR"/>
        </w:rPr>
        <w:instrText xml:space="preserve"> </w:instrText>
      </w:r>
      <w:r w:rsidRPr="002B6E22">
        <w:rPr>
          <w:rFonts w:asciiTheme="majorBidi" w:eastAsia="Times New Roman" w:hAnsiTheme="majorBidi" w:cstheme="majorBidi"/>
          <w:sz w:val="36"/>
          <w:szCs w:val="36"/>
          <w:lang w:eastAsia="fr-FR"/>
        </w:rPr>
        <w:instrText>HYPERLINK "http://kenanaonline.com/users/ahmedkordy/tags/12999/posts</w:instrText>
      </w:r>
      <w:r w:rsidRPr="002B6E22">
        <w:rPr>
          <w:rFonts w:asciiTheme="majorBidi" w:eastAsia="Times New Roman" w:hAnsiTheme="majorBidi" w:cstheme="majorBidi"/>
          <w:sz w:val="36"/>
          <w:szCs w:val="36"/>
          <w:rtl/>
          <w:lang w:eastAsia="fr-FR"/>
        </w:rPr>
        <w:instrText xml:space="preserve">" </w:instrText>
      </w:r>
      <w:r w:rsidR="00A921BC" w:rsidRPr="002B6E22">
        <w:rPr>
          <w:rFonts w:asciiTheme="majorBidi" w:eastAsia="Times New Roman" w:hAnsiTheme="majorBidi" w:cstheme="majorBidi"/>
          <w:sz w:val="36"/>
          <w:szCs w:val="36"/>
          <w:rtl/>
          <w:lang w:eastAsia="fr-FR"/>
        </w:rPr>
        <w:fldChar w:fldCharType="separate"/>
      </w:r>
      <w:r w:rsidRPr="003A5937">
        <w:rPr>
          <w:rFonts w:asciiTheme="majorBidi" w:eastAsia="Times New Roman" w:hAnsiTheme="majorBidi" w:cstheme="majorBidi"/>
          <w:sz w:val="36"/>
          <w:szCs w:val="36"/>
          <w:rtl/>
          <w:lang w:eastAsia="fr-FR"/>
        </w:rPr>
        <w:t>الإدارة</w:t>
      </w:r>
      <w:r w:rsidR="00A921BC" w:rsidRPr="002B6E22">
        <w:rPr>
          <w:rFonts w:asciiTheme="majorBidi" w:eastAsia="Times New Roman" w:hAnsiTheme="majorBidi" w:cstheme="majorBidi"/>
          <w:sz w:val="36"/>
          <w:szCs w:val="36"/>
          <w:rtl/>
          <w:lang w:eastAsia="fr-FR"/>
        </w:rPr>
        <w:fldChar w:fldCharType="end"/>
      </w:r>
      <w:r w:rsidRPr="002B6E22">
        <w:rPr>
          <w:rFonts w:asciiTheme="majorBidi" w:eastAsia="Times New Roman" w:hAnsiTheme="majorBidi" w:cstheme="majorBidi"/>
          <w:sz w:val="36"/>
          <w:szCs w:val="36"/>
          <w:rtl/>
          <w:lang w:eastAsia="fr-FR"/>
        </w:rPr>
        <w:t>العامة،</w:t>
      </w:r>
      <w:proofErr w:type="spellEnd"/>
      <w:r w:rsidRPr="002B6E22">
        <w:rPr>
          <w:rFonts w:asciiTheme="majorBidi" w:eastAsia="Times New Roman" w:hAnsiTheme="majorBidi" w:cstheme="majorBidi"/>
          <w:sz w:val="36"/>
          <w:szCs w:val="36"/>
          <w:rtl/>
          <w:lang w:eastAsia="fr-FR"/>
        </w:rPr>
        <w:t xml:space="preserve"> والألماني (ماكس فيبر</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رائد نظرية البيروقراطية.</w:t>
      </w:r>
    </w:p>
    <w:p w:rsidR="0001099C" w:rsidRPr="002B6E22" w:rsidRDefault="0001099C" w:rsidP="00AE41FE">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proofErr w:type="gramStart"/>
      <w:r w:rsidRPr="002B6E22">
        <w:rPr>
          <w:rFonts w:asciiTheme="majorBidi" w:eastAsia="Times New Roman" w:hAnsiTheme="majorBidi" w:cstheme="majorBidi"/>
          <w:sz w:val="36"/>
          <w:szCs w:val="36"/>
          <w:rtl/>
          <w:lang w:eastAsia="fr-FR"/>
        </w:rPr>
        <w:t>نظرية</w:t>
      </w:r>
      <w:proofErr w:type="gramEnd"/>
      <w:r w:rsidRPr="003A5937">
        <w:rPr>
          <w:rFonts w:asciiTheme="majorBidi" w:eastAsia="Times New Roman" w:hAnsiTheme="majorBidi" w:cstheme="majorBidi"/>
          <w:sz w:val="36"/>
          <w:szCs w:val="36"/>
          <w:rtl/>
          <w:lang w:eastAsia="fr-FR"/>
        </w:rPr>
        <w:t> </w:t>
      </w:r>
      <w:hyperlink r:id="rId14"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العلمية</w:t>
      </w:r>
    </w:p>
    <w:p w:rsidR="0001099C" w:rsidRPr="003A5937" w:rsidRDefault="0001099C" w:rsidP="009356B5">
      <w:pPr>
        <w:shd w:val="clear" w:color="auto" w:fill="FFFFFF"/>
        <w:bidi/>
        <w:spacing w:before="240" w:after="60" w:line="240" w:lineRule="auto"/>
        <w:jc w:val="both"/>
        <w:outlineLvl w:val="2"/>
        <w:rPr>
          <w:rFonts w:asciiTheme="majorBidi" w:eastAsia="Times New Roman" w:hAnsiTheme="majorBidi" w:cstheme="majorBidi"/>
          <w:sz w:val="36"/>
          <w:szCs w:val="36"/>
          <w:lang w:eastAsia="fr-FR"/>
        </w:rPr>
      </w:pPr>
      <w:r w:rsidRPr="002B6E22">
        <w:rPr>
          <w:rFonts w:asciiTheme="majorBidi" w:eastAsia="Times New Roman" w:hAnsiTheme="majorBidi" w:cstheme="majorBidi"/>
          <w:sz w:val="36"/>
          <w:szCs w:val="36"/>
          <w:rtl/>
          <w:lang w:eastAsia="fr-FR"/>
        </w:rPr>
        <w:t>يعد المهندس الأمريكي فريدريك تايلور رائد نظرية</w:t>
      </w:r>
      <w:r w:rsidRPr="003A5937">
        <w:rPr>
          <w:rFonts w:asciiTheme="majorBidi" w:eastAsia="Times New Roman" w:hAnsiTheme="majorBidi" w:cstheme="majorBidi"/>
          <w:sz w:val="36"/>
          <w:szCs w:val="36"/>
          <w:rtl/>
          <w:lang w:eastAsia="fr-FR"/>
        </w:rPr>
        <w:t> </w:t>
      </w:r>
      <w:hyperlink r:id="rId15"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العلمية (1856-1915</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حيث دعا إلى تبني الطريقة العلمية في</w:t>
      </w:r>
      <w:r w:rsidRPr="003A5937">
        <w:rPr>
          <w:rFonts w:asciiTheme="majorBidi" w:eastAsia="Times New Roman" w:hAnsiTheme="majorBidi" w:cstheme="majorBidi"/>
          <w:sz w:val="36"/>
          <w:szCs w:val="36"/>
          <w:rtl/>
          <w:lang w:eastAsia="fr-FR"/>
        </w:rPr>
        <w:t> </w:t>
      </w:r>
      <w:hyperlink r:id="rId16"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عوضاً عن الطريقة العشوائية أو </w:t>
      </w:r>
      <w:proofErr w:type="spellStart"/>
      <w:r w:rsidRPr="002B6E22">
        <w:rPr>
          <w:rFonts w:asciiTheme="majorBidi" w:eastAsia="Times New Roman" w:hAnsiTheme="majorBidi" w:cstheme="majorBidi"/>
          <w:sz w:val="36"/>
          <w:szCs w:val="36"/>
          <w:rtl/>
          <w:lang w:eastAsia="fr-FR"/>
        </w:rPr>
        <w:t>الحدسية،</w:t>
      </w:r>
      <w:proofErr w:type="spellEnd"/>
      <w:r w:rsidRPr="002B6E22">
        <w:rPr>
          <w:rFonts w:asciiTheme="majorBidi" w:eastAsia="Times New Roman" w:hAnsiTheme="majorBidi" w:cstheme="majorBidi"/>
          <w:sz w:val="36"/>
          <w:szCs w:val="36"/>
          <w:rtl/>
          <w:lang w:eastAsia="fr-FR"/>
        </w:rPr>
        <w:t xml:space="preserve"> كما أشار إلى أن جهد العاملين في المنظمة مرهون بقدراتهم </w:t>
      </w:r>
      <w:proofErr w:type="spellStart"/>
      <w:r w:rsidRPr="002B6E22">
        <w:rPr>
          <w:rFonts w:asciiTheme="majorBidi" w:eastAsia="Times New Roman" w:hAnsiTheme="majorBidi" w:cstheme="majorBidi"/>
          <w:sz w:val="36"/>
          <w:szCs w:val="36"/>
          <w:rtl/>
          <w:lang w:eastAsia="fr-FR"/>
        </w:rPr>
        <w:t>الجسمية،</w:t>
      </w:r>
      <w:proofErr w:type="spellEnd"/>
      <w:r w:rsidRPr="002B6E22">
        <w:rPr>
          <w:rFonts w:asciiTheme="majorBidi" w:eastAsia="Times New Roman" w:hAnsiTheme="majorBidi" w:cstheme="majorBidi"/>
          <w:sz w:val="36"/>
          <w:szCs w:val="36"/>
          <w:rtl/>
          <w:lang w:eastAsia="fr-FR"/>
        </w:rPr>
        <w:t xml:space="preserve"> لذا ينبغي أن تولي</w:t>
      </w:r>
      <w:r w:rsidRPr="003A5937">
        <w:rPr>
          <w:rFonts w:asciiTheme="majorBidi" w:eastAsia="Times New Roman" w:hAnsiTheme="majorBidi" w:cstheme="majorBidi"/>
          <w:sz w:val="36"/>
          <w:szCs w:val="36"/>
          <w:rtl/>
          <w:lang w:eastAsia="fr-FR"/>
        </w:rPr>
        <w:t> </w:t>
      </w:r>
      <w:hyperlink r:id="rId17"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اهتماماً بحسن اختيار العاملين </w:t>
      </w:r>
      <w:proofErr w:type="spellStart"/>
      <w:r w:rsidRPr="002B6E22">
        <w:rPr>
          <w:rFonts w:asciiTheme="majorBidi" w:eastAsia="Times New Roman" w:hAnsiTheme="majorBidi" w:cstheme="majorBidi"/>
          <w:sz w:val="36"/>
          <w:szCs w:val="36"/>
          <w:rtl/>
          <w:lang w:eastAsia="fr-FR"/>
        </w:rPr>
        <w:t>وتدريبهم،</w:t>
      </w:r>
      <w:proofErr w:type="spellEnd"/>
      <w:r w:rsidRPr="002B6E22">
        <w:rPr>
          <w:rFonts w:asciiTheme="majorBidi" w:eastAsia="Times New Roman" w:hAnsiTheme="majorBidi" w:cstheme="majorBidi"/>
          <w:sz w:val="36"/>
          <w:szCs w:val="36"/>
          <w:rtl/>
          <w:lang w:eastAsia="fr-FR"/>
        </w:rPr>
        <w:t xml:space="preserve"> وكان يؤمن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تايلور -بأن المحفز </w:t>
      </w:r>
      <w:proofErr w:type="spellStart"/>
      <w:r w:rsidRPr="002B6E22">
        <w:rPr>
          <w:rFonts w:asciiTheme="majorBidi" w:eastAsia="Times New Roman" w:hAnsiTheme="majorBidi" w:cstheme="majorBidi"/>
          <w:sz w:val="36"/>
          <w:szCs w:val="36"/>
          <w:rtl/>
          <w:lang w:eastAsia="fr-FR"/>
        </w:rPr>
        <w:t>الحقيقي</w:t>
      </w:r>
      <w:proofErr w:type="spellEnd"/>
      <w:r w:rsidRPr="002B6E22">
        <w:rPr>
          <w:rFonts w:asciiTheme="majorBidi" w:eastAsia="Times New Roman" w:hAnsiTheme="majorBidi" w:cstheme="majorBidi"/>
          <w:sz w:val="36"/>
          <w:szCs w:val="36"/>
          <w:rtl/>
          <w:lang w:eastAsia="fr-FR"/>
        </w:rPr>
        <w:t xml:space="preserve"> للأفراد هو العامل الاقتصادي هذا بالإضافة إلى قناعته بأن العاملين بحاجة مستمرة إلى الإشراف والرقابة الصارمة.</w:t>
      </w:r>
    </w:p>
    <w:p w:rsidR="00AE41FE" w:rsidRPr="009356B5" w:rsidRDefault="00AE41FE" w:rsidP="00AE41FE">
      <w:pPr>
        <w:shd w:val="clear" w:color="auto" w:fill="FFFFFF"/>
        <w:bidi/>
        <w:spacing w:before="240" w:after="60" w:line="240" w:lineRule="auto"/>
        <w:jc w:val="both"/>
        <w:outlineLvl w:val="2"/>
        <w:rPr>
          <w:rFonts w:asciiTheme="majorBidi" w:eastAsia="Times New Roman" w:hAnsiTheme="majorBidi" w:cstheme="majorBidi"/>
          <w:sz w:val="36"/>
          <w:szCs w:val="36"/>
          <w:lang w:eastAsia="fr-FR"/>
        </w:rPr>
      </w:pPr>
    </w:p>
    <w:p w:rsidR="00AE41FE" w:rsidRPr="003A5937" w:rsidRDefault="00AE41FE" w:rsidP="009356B5">
      <w:pPr>
        <w:shd w:val="clear" w:color="auto" w:fill="FFFFFF"/>
        <w:bidi/>
        <w:spacing w:after="0" w:line="240" w:lineRule="auto"/>
        <w:jc w:val="both"/>
        <w:outlineLvl w:val="2"/>
        <w:rPr>
          <w:rFonts w:asciiTheme="majorBidi" w:eastAsia="Times New Roman" w:hAnsiTheme="majorBidi" w:cstheme="majorBidi"/>
          <w:sz w:val="36"/>
          <w:szCs w:val="36"/>
          <w:lang w:eastAsia="fr-FR"/>
        </w:rPr>
      </w:pPr>
      <w:r w:rsidRPr="002B6E22">
        <w:rPr>
          <w:rFonts w:asciiTheme="majorBidi" w:eastAsia="Times New Roman" w:hAnsiTheme="majorBidi" w:cstheme="majorBidi"/>
          <w:sz w:val="36"/>
          <w:szCs w:val="36"/>
          <w:rtl/>
          <w:lang w:eastAsia="fr-FR"/>
        </w:rPr>
        <w:lastRenderedPageBreak/>
        <w:t xml:space="preserve">ظهرت هذه النظرية في فرنسا على يد المهندس الفرنسي هنري </w:t>
      </w:r>
      <w:proofErr w:type="spellStart"/>
      <w:r w:rsidRPr="002B6E22">
        <w:rPr>
          <w:rFonts w:asciiTheme="majorBidi" w:eastAsia="Times New Roman" w:hAnsiTheme="majorBidi" w:cstheme="majorBidi"/>
          <w:sz w:val="36"/>
          <w:szCs w:val="36"/>
          <w:rtl/>
          <w:lang w:eastAsia="fr-FR"/>
        </w:rPr>
        <w:t>فايول(</w:t>
      </w:r>
      <w:proofErr w:type="spellEnd"/>
      <w:r w:rsidRPr="002B6E22">
        <w:rPr>
          <w:rFonts w:asciiTheme="majorBidi" w:eastAsia="Times New Roman" w:hAnsiTheme="majorBidi" w:cstheme="majorBidi"/>
          <w:sz w:val="36"/>
          <w:szCs w:val="36"/>
          <w:rtl/>
          <w:lang w:eastAsia="fr-FR"/>
        </w:rPr>
        <w:t xml:space="preserve"> </w:t>
      </w:r>
      <w:r w:rsidRPr="002B6E22">
        <w:rPr>
          <w:rFonts w:asciiTheme="majorBidi" w:eastAsia="Times New Roman" w:hAnsiTheme="majorBidi" w:cstheme="majorBidi"/>
          <w:sz w:val="36"/>
          <w:szCs w:val="36"/>
          <w:lang w:eastAsia="fr-FR"/>
        </w:rPr>
        <w:t>Henri Fayol</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الذي عاش في الفترة من (1841-</w:t>
      </w:r>
      <w:proofErr w:type="spellStart"/>
      <w:r w:rsidRPr="002B6E22">
        <w:rPr>
          <w:rFonts w:asciiTheme="majorBidi" w:eastAsia="Times New Roman" w:hAnsiTheme="majorBidi" w:cstheme="majorBidi"/>
          <w:sz w:val="36"/>
          <w:szCs w:val="36"/>
          <w:rtl/>
          <w:lang w:eastAsia="fr-FR"/>
        </w:rPr>
        <w:t>1925م)،</w:t>
      </w:r>
      <w:proofErr w:type="spellEnd"/>
      <w:r w:rsidRPr="002B6E22">
        <w:rPr>
          <w:rFonts w:asciiTheme="majorBidi" w:eastAsia="Times New Roman" w:hAnsiTheme="majorBidi" w:cstheme="majorBidi"/>
          <w:sz w:val="36"/>
          <w:szCs w:val="36"/>
          <w:rtl/>
          <w:lang w:eastAsia="fr-FR"/>
        </w:rPr>
        <w:t xml:space="preserve"> وقد تم اشتقاق اسم النظرية من المؤلف الشهير الذي قدمه </w:t>
      </w:r>
      <w:proofErr w:type="spellStart"/>
      <w:r w:rsidRPr="002B6E22">
        <w:rPr>
          <w:rFonts w:asciiTheme="majorBidi" w:eastAsia="Times New Roman" w:hAnsiTheme="majorBidi" w:cstheme="majorBidi"/>
          <w:sz w:val="36"/>
          <w:szCs w:val="36"/>
          <w:rtl/>
          <w:lang w:eastAsia="fr-FR"/>
        </w:rPr>
        <w:t>فايول</w:t>
      </w:r>
      <w:proofErr w:type="spellEnd"/>
      <w:r w:rsidRPr="002B6E22">
        <w:rPr>
          <w:rFonts w:asciiTheme="majorBidi" w:eastAsia="Times New Roman" w:hAnsiTheme="majorBidi" w:cstheme="majorBidi"/>
          <w:sz w:val="36"/>
          <w:szCs w:val="36"/>
          <w:rtl/>
          <w:lang w:eastAsia="fr-FR"/>
        </w:rPr>
        <w:t xml:space="preserve"> بعنوان</w:t>
      </w:r>
      <w:r w:rsidRPr="003A5937">
        <w:rPr>
          <w:rFonts w:asciiTheme="majorBidi" w:eastAsia="Times New Roman" w:hAnsiTheme="majorBidi" w:cstheme="majorBidi"/>
          <w:sz w:val="36"/>
          <w:szCs w:val="36"/>
          <w:rtl/>
          <w:lang w:eastAsia="fr-FR"/>
        </w:rPr>
        <w:t> </w:t>
      </w:r>
      <w:hyperlink r:id="rId18"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العامة والصناعية وبينما أنصب اهتمام تايلور على</w:t>
      </w:r>
      <w:r w:rsidRPr="003A5937">
        <w:rPr>
          <w:rFonts w:asciiTheme="majorBidi" w:eastAsia="Times New Roman" w:hAnsiTheme="majorBidi" w:cstheme="majorBidi"/>
          <w:sz w:val="36"/>
          <w:szCs w:val="36"/>
          <w:rtl/>
          <w:lang w:eastAsia="fr-FR"/>
        </w:rPr>
        <w:t> </w:t>
      </w:r>
      <w:proofErr w:type="spellStart"/>
      <w:r w:rsidR="00A921BC">
        <w:fldChar w:fldCharType="begin"/>
      </w:r>
      <w:r w:rsidR="00A921BC">
        <w:instrText>HYPERLINK "http://kenanaonline.com/users/ahmedkordy/tags/12999/posts"</w:instrText>
      </w:r>
      <w:r w:rsidR="00A921BC">
        <w:fldChar w:fldCharType="separate"/>
      </w:r>
      <w:r w:rsidRPr="003A5937">
        <w:rPr>
          <w:rFonts w:asciiTheme="majorBidi" w:eastAsia="Times New Roman" w:hAnsiTheme="majorBidi" w:cstheme="majorBidi"/>
          <w:sz w:val="36"/>
          <w:szCs w:val="36"/>
          <w:rtl/>
          <w:lang w:eastAsia="fr-FR"/>
        </w:rPr>
        <w:t>الإدارة</w:t>
      </w:r>
      <w:r w:rsidR="00A921BC">
        <w:fldChar w:fldCharType="end"/>
      </w:r>
      <w:r w:rsidRPr="002B6E22">
        <w:rPr>
          <w:rFonts w:asciiTheme="majorBidi" w:eastAsia="Times New Roman" w:hAnsiTheme="majorBidi" w:cstheme="majorBidi"/>
          <w:sz w:val="36"/>
          <w:szCs w:val="36"/>
          <w:rtl/>
          <w:lang w:eastAsia="fr-FR"/>
        </w:rPr>
        <w:t>الصناعية</w:t>
      </w:r>
      <w:proofErr w:type="spellEnd"/>
      <w:r w:rsidRPr="002B6E22">
        <w:rPr>
          <w:rFonts w:asciiTheme="majorBidi" w:eastAsia="Times New Roman" w:hAnsiTheme="majorBidi" w:cstheme="majorBidi"/>
          <w:sz w:val="36"/>
          <w:szCs w:val="36"/>
          <w:rtl/>
          <w:lang w:eastAsia="fr-FR"/>
        </w:rPr>
        <w:t xml:space="preserve"> في مستوياتها التنفيذية (العاملين وخطوط الإنتاج</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فقد انصب اهتمام </w:t>
      </w:r>
      <w:proofErr w:type="spellStart"/>
      <w:r w:rsidRPr="002B6E22">
        <w:rPr>
          <w:rFonts w:asciiTheme="majorBidi" w:eastAsia="Times New Roman" w:hAnsiTheme="majorBidi" w:cstheme="majorBidi"/>
          <w:sz w:val="36"/>
          <w:szCs w:val="36"/>
          <w:rtl/>
          <w:lang w:eastAsia="fr-FR"/>
        </w:rPr>
        <w:t>فايول</w:t>
      </w:r>
      <w:proofErr w:type="spellEnd"/>
      <w:r w:rsidRPr="002B6E22">
        <w:rPr>
          <w:rFonts w:asciiTheme="majorBidi" w:eastAsia="Times New Roman" w:hAnsiTheme="majorBidi" w:cstheme="majorBidi"/>
          <w:sz w:val="36"/>
          <w:szCs w:val="36"/>
          <w:rtl/>
          <w:lang w:eastAsia="fr-FR"/>
        </w:rPr>
        <w:t xml:space="preserve"> على</w:t>
      </w:r>
      <w:r w:rsidRPr="003A5937">
        <w:rPr>
          <w:rFonts w:asciiTheme="majorBidi" w:eastAsia="Times New Roman" w:hAnsiTheme="majorBidi" w:cstheme="majorBidi"/>
          <w:sz w:val="36"/>
          <w:szCs w:val="36"/>
          <w:rtl/>
          <w:lang w:eastAsia="fr-FR"/>
        </w:rPr>
        <w:t> </w:t>
      </w:r>
      <w:hyperlink r:id="rId19"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في مستوياتها العليا. وقد صنف </w:t>
      </w:r>
      <w:proofErr w:type="spellStart"/>
      <w:r w:rsidRPr="002B6E22">
        <w:rPr>
          <w:rFonts w:asciiTheme="majorBidi" w:eastAsia="Times New Roman" w:hAnsiTheme="majorBidi" w:cstheme="majorBidi"/>
          <w:sz w:val="36"/>
          <w:szCs w:val="36"/>
          <w:rtl/>
          <w:lang w:eastAsia="fr-FR"/>
        </w:rPr>
        <w:t>فايول</w:t>
      </w:r>
      <w:proofErr w:type="spellEnd"/>
      <w:r w:rsidRPr="002B6E22">
        <w:rPr>
          <w:rFonts w:asciiTheme="majorBidi" w:eastAsia="Times New Roman" w:hAnsiTheme="majorBidi" w:cstheme="majorBidi"/>
          <w:sz w:val="36"/>
          <w:szCs w:val="36"/>
          <w:rtl/>
          <w:lang w:eastAsia="fr-FR"/>
        </w:rPr>
        <w:t xml:space="preserve"> الأنشطة التي تقوم </w:t>
      </w:r>
      <w:proofErr w:type="spellStart"/>
      <w:r w:rsidRPr="002B6E22">
        <w:rPr>
          <w:rFonts w:asciiTheme="majorBidi" w:eastAsia="Times New Roman" w:hAnsiTheme="majorBidi" w:cstheme="majorBidi"/>
          <w:sz w:val="36"/>
          <w:szCs w:val="36"/>
          <w:rtl/>
          <w:lang w:eastAsia="fr-FR"/>
        </w:rPr>
        <w:t>بها</w:t>
      </w:r>
      <w:proofErr w:type="spellEnd"/>
      <w:r w:rsidRPr="002B6E22">
        <w:rPr>
          <w:rFonts w:asciiTheme="majorBidi" w:eastAsia="Times New Roman" w:hAnsiTheme="majorBidi" w:cstheme="majorBidi"/>
          <w:sz w:val="36"/>
          <w:szCs w:val="36"/>
          <w:rtl/>
          <w:lang w:eastAsia="fr-FR"/>
        </w:rPr>
        <w:t xml:space="preserve"> المنظمة إلى ستة أقسام هي</w:t>
      </w:r>
      <w:r w:rsidRPr="003A5937">
        <w:rPr>
          <w:rFonts w:asciiTheme="majorBidi" w:eastAsia="Times New Roman" w:hAnsiTheme="majorBidi" w:cstheme="majorBidi"/>
          <w:sz w:val="36"/>
          <w:szCs w:val="36"/>
          <w:lang w:eastAsia="fr-FR"/>
        </w:rPr>
        <w:t xml:space="preserve"> </w:t>
      </w:r>
      <w:r w:rsidRPr="002B6E22">
        <w:rPr>
          <w:rFonts w:asciiTheme="majorBidi" w:eastAsia="Times New Roman" w:hAnsiTheme="majorBidi" w:cstheme="majorBidi"/>
          <w:sz w:val="36"/>
          <w:szCs w:val="36"/>
          <w:rtl/>
          <w:lang w:eastAsia="fr-FR"/>
        </w:rPr>
        <w:t xml:space="preserve">أنشطة فنية ،أنشطة تجارية ،أنشطة مالية ،أنشطة أمنية ،أنشطة محاسبية ،أنشطة إدارية  وقد ركز </w:t>
      </w:r>
      <w:proofErr w:type="spellStart"/>
      <w:r w:rsidRPr="002B6E22">
        <w:rPr>
          <w:rFonts w:asciiTheme="majorBidi" w:eastAsia="Times New Roman" w:hAnsiTheme="majorBidi" w:cstheme="majorBidi"/>
          <w:sz w:val="36"/>
          <w:szCs w:val="36"/>
          <w:rtl/>
          <w:lang w:eastAsia="fr-FR"/>
        </w:rPr>
        <w:t>فايول</w:t>
      </w:r>
      <w:proofErr w:type="spellEnd"/>
      <w:r w:rsidRPr="002B6E22">
        <w:rPr>
          <w:rFonts w:asciiTheme="majorBidi" w:eastAsia="Times New Roman" w:hAnsiTheme="majorBidi" w:cstheme="majorBidi"/>
          <w:sz w:val="36"/>
          <w:szCs w:val="36"/>
          <w:rtl/>
          <w:lang w:eastAsia="fr-FR"/>
        </w:rPr>
        <w:t xml:space="preserve"> على النشاط الإداري وقسمه إلى خمس وظائف إدارية هي التخطيط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التنظيم </w:t>
      </w:r>
      <w:proofErr w:type="spellStart"/>
      <w:r w:rsidRPr="002B6E22">
        <w:rPr>
          <w:rFonts w:asciiTheme="majorBidi" w:eastAsia="Times New Roman" w:hAnsiTheme="majorBidi" w:cstheme="majorBidi"/>
          <w:sz w:val="36"/>
          <w:szCs w:val="36"/>
          <w:rtl/>
          <w:lang w:eastAsia="fr-FR"/>
        </w:rPr>
        <w:t>،التوجيه،</w:t>
      </w:r>
      <w:proofErr w:type="spellEnd"/>
      <w:r w:rsidRPr="002B6E22">
        <w:rPr>
          <w:rFonts w:asciiTheme="majorBidi" w:eastAsia="Times New Roman" w:hAnsiTheme="majorBidi" w:cstheme="majorBidi"/>
          <w:sz w:val="36"/>
          <w:szCs w:val="36"/>
          <w:rtl/>
          <w:lang w:eastAsia="fr-FR"/>
        </w:rPr>
        <w:t xml:space="preserve"> </w:t>
      </w:r>
      <w:proofErr w:type="spellStart"/>
      <w:r w:rsidRPr="002B6E22">
        <w:rPr>
          <w:rFonts w:asciiTheme="majorBidi" w:eastAsia="Times New Roman" w:hAnsiTheme="majorBidi" w:cstheme="majorBidi"/>
          <w:sz w:val="36"/>
          <w:szCs w:val="36"/>
          <w:rtl/>
          <w:lang w:eastAsia="fr-FR"/>
        </w:rPr>
        <w:t>الرقابة،</w:t>
      </w:r>
      <w:proofErr w:type="spellEnd"/>
      <w:r w:rsidRPr="002B6E22">
        <w:rPr>
          <w:rFonts w:asciiTheme="majorBidi" w:eastAsia="Times New Roman" w:hAnsiTheme="majorBidi" w:cstheme="majorBidi"/>
          <w:sz w:val="36"/>
          <w:szCs w:val="36"/>
          <w:rtl/>
          <w:lang w:eastAsia="fr-FR"/>
        </w:rPr>
        <w:t xml:space="preserve"> التنسيق.</w:t>
      </w:r>
    </w:p>
    <w:p w:rsidR="00AE41FE" w:rsidRPr="002B6E22" w:rsidRDefault="009356B5" w:rsidP="00AE41FE">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ال</w:t>
      </w:r>
      <w:r w:rsidR="00AE41FE" w:rsidRPr="002B6E22">
        <w:rPr>
          <w:rFonts w:asciiTheme="majorBidi" w:eastAsia="Times New Roman" w:hAnsiTheme="majorBidi" w:cstheme="majorBidi"/>
          <w:sz w:val="36"/>
          <w:szCs w:val="36"/>
          <w:rtl/>
          <w:lang w:eastAsia="fr-FR"/>
        </w:rPr>
        <w:t>نظرية البيروقراطية:</w:t>
      </w:r>
    </w:p>
    <w:p w:rsidR="00AE41FE" w:rsidRPr="003A5937" w:rsidRDefault="00AE41FE" w:rsidP="00AE41FE">
      <w:pPr>
        <w:shd w:val="clear" w:color="auto" w:fill="FFFFFF"/>
        <w:bidi/>
        <w:spacing w:before="240" w:after="60" w:line="240" w:lineRule="auto"/>
        <w:jc w:val="both"/>
        <w:outlineLvl w:val="2"/>
        <w:rPr>
          <w:rFonts w:asciiTheme="majorBidi" w:eastAsia="Times New Roman" w:hAnsiTheme="majorBidi" w:cs="Times New Roman"/>
          <w:sz w:val="36"/>
          <w:szCs w:val="36"/>
          <w:lang w:eastAsia="fr-FR"/>
        </w:rPr>
      </w:pPr>
      <w:r w:rsidRPr="002B6E22">
        <w:rPr>
          <w:rFonts w:asciiTheme="majorBidi" w:eastAsia="Times New Roman" w:hAnsiTheme="majorBidi" w:cstheme="majorBidi"/>
          <w:sz w:val="36"/>
          <w:szCs w:val="36"/>
          <w:rtl/>
          <w:lang w:eastAsia="fr-FR"/>
        </w:rPr>
        <w:t xml:space="preserve">نشأت البيروقراطية في ألمانيا بفضل الجهود التي قام </w:t>
      </w:r>
      <w:proofErr w:type="spellStart"/>
      <w:r w:rsidRPr="002B6E22">
        <w:rPr>
          <w:rFonts w:asciiTheme="majorBidi" w:eastAsia="Times New Roman" w:hAnsiTheme="majorBidi" w:cstheme="majorBidi"/>
          <w:sz w:val="36"/>
          <w:szCs w:val="36"/>
          <w:rtl/>
          <w:lang w:eastAsia="fr-FR"/>
        </w:rPr>
        <w:t>بها</w:t>
      </w:r>
      <w:proofErr w:type="spellEnd"/>
      <w:r w:rsidRPr="002B6E22">
        <w:rPr>
          <w:rFonts w:asciiTheme="majorBidi" w:eastAsia="Times New Roman" w:hAnsiTheme="majorBidi" w:cstheme="majorBidi"/>
          <w:sz w:val="36"/>
          <w:szCs w:val="36"/>
          <w:rtl/>
          <w:lang w:eastAsia="fr-FR"/>
        </w:rPr>
        <w:t xml:space="preserve"> عالم الاجتماع الألماني ماكس فيبر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lang w:eastAsia="fr-FR"/>
        </w:rPr>
        <w:t>Max Weber</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الذي عاش في الفترة ما بين عامي (1864-</w:t>
      </w:r>
      <w:proofErr w:type="spellStart"/>
      <w:r w:rsidRPr="002B6E22">
        <w:rPr>
          <w:rFonts w:asciiTheme="majorBidi" w:eastAsia="Times New Roman" w:hAnsiTheme="majorBidi" w:cstheme="majorBidi"/>
          <w:sz w:val="36"/>
          <w:szCs w:val="36"/>
          <w:rtl/>
          <w:lang w:eastAsia="fr-FR"/>
        </w:rPr>
        <w:t>1920م)،</w:t>
      </w:r>
      <w:proofErr w:type="spellEnd"/>
      <w:r w:rsidRPr="002B6E22">
        <w:rPr>
          <w:rFonts w:asciiTheme="majorBidi" w:eastAsia="Times New Roman" w:hAnsiTheme="majorBidi" w:cstheme="majorBidi"/>
          <w:sz w:val="36"/>
          <w:szCs w:val="36"/>
          <w:rtl/>
          <w:lang w:eastAsia="fr-FR"/>
        </w:rPr>
        <w:t xml:space="preserve"> وكلمة البيروقراطية مشتقة من كلمتين لاتينية وإغريقية الأولى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lang w:eastAsia="fr-FR"/>
        </w:rPr>
        <w:t>Bureau</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وتعني </w:t>
      </w:r>
      <w:proofErr w:type="spellStart"/>
      <w:r w:rsidRPr="002B6E22">
        <w:rPr>
          <w:rFonts w:asciiTheme="majorBidi" w:eastAsia="Times New Roman" w:hAnsiTheme="majorBidi" w:cstheme="majorBidi"/>
          <w:sz w:val="36"/>
          <w:szCs w:val="36"/>
          <w:rtl/>
          <w:lang w:eastAsia="fr-FR"/>
        </w:rPr>
        <w:t>المكتب،</w:t>
      </w:r>
      <w:proofErr w:type="spellEnd"/>
      <w:r w:rsidRPr="002B6E22">
        <w:rPr>
          <w:rFonts w:asciiTheme="majorBidi" w:eastAsia="Times New Roman" w:hAnsiTheme="majorBidi" w:cstheme="majorBidi"/>
          <w:sz w:val="36"/>
          <w:szCs w:val="36"/>
          <w:rtl/>
          <w:lang w:eastAsia="fr-FR"/>
        </w:rPr>
        <w:t xml:space="preserve"> والثانية </w:t>
      </w:r>
      <w:proofErr w:type="spellStart"/>
      <w:r w:rsidRPr="002B6E22">
        <w:rPr>
          <w:rFonts w:asciiTheme="majorBidi" w:eastAsia="Times New Roman" w:hAnsiTheme="majorBidi" w:cstheme="majorBidi"/>
          <w:sz w:val="36"/>
          <w:szCs w:val="36"/>
          <w:rtl/>
          <w:lang w:eastAsia="fr-FR"/>
        </w:rPr>
        <w:t>(</w:t>
      </w:r>
      <w:r w:rsidRPr="002B6E22">
        <w:rPr>
          <w:rFonts w:asciiTheme="majorBidi" w:eastAsia="Times New Roman" w:hAnsiTheme="majorBidi" w:cstheme="majorBidi"/>
          <w:sz w:val="36"/>
          <w:szCs w:val="36"/>
          <w:lang w:eastAsia="fr-FR"/>
        </w:rPr>
        <w:t>cracy</w:t>
      </w:r>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وتعني القوة أو السلطة أو </w:t>
      </w:r>
      <w:proofErr w:type="spellStart"/>
      <w:r w:rsidRPr="002B6E22">
        <w:rPr>
          <w:rFonts w:asciiTheme="majorBidi" w:eastAsia="Times New Roman" w:hAnsiTheme="majorBidi" w:cstheme="majorBidi"/>
          <w:sz w:val="36"/>
          <w:szCs w:val="36"/>
          <w:rtl/>
          <w:lang w:eastAsia="fr-FR"/>
        </w:rPr>
        <w:t>الحكم،</w:t>
      </w:r>
      <w:proofErr w:type="spellEnd"/>
      <w:r w:rsidRPr="002B6E22">
        <w:rPr>
          <w:rFonts w:asciiTheme="majorBidi" w:eastAsia="Times New Roman" w:hAnsiTheme="majorBidi" w:cstheme="majorBidi"/>
          <w:sz w:val="36"/>
          <w:szCs w:val="36"/>
          <w:rtl/>
          <w:lang w:eastAsia="fr-FR"/>
        </w:rPr>
        <w:t xml:space="preserve"> ومن ثم فالمقصود بالبيروقراطية هو حكم المكتب أو سلطة </w:t>
      </w:r>
      <w:proofErr w:type="spellStart"/>
      <w:r w:rsidRPr="002B6E22">
        <w:rPr>
          <w:rFonts w:asciiTheme="majorBidi" w:eastAsia="Times New Roman" w:hAnsiTheme="majorBidi" w:cstheme="majorBidi"/>
          <w:sz w:val="36"/>
          <w:szCs w:val="36"/>
          <w:rtl/>
          <w:lang w:eastAsia="fr-FR"/>
        </w:rPr>
        <w:t>المكتب،</w:t>
      </w:r>
      <w:proofErr w:type="spellEnd"/>
      <w:r w:rsidRPr="002B6E22">
        <w:rPr>
          <w:rFonts w:asciiTheme="majorBidi" w:eastAsia="Times New Roman" w:hAnsiTheme="majorBidi" w:cstheme="majorBidi"/>
          <w:sz w:val="36"/>
          <w:szCs w:val="36"/>
          <w:rtl/>
          <w:lang w:eastAsia="fr-FR"/>
        </w:rPr>
        <w:t xml:space="preserve"> </w:t>
      </w:r>
      <w:r w:rsidRPr="003A5937">
        <w:rPr>
          <w:rFonts w:asciiTheme="majorBidi" w:eastAsia="Times New Roman" w:hAnsiTheme="majorBidi" w:cs="Times New Roman" w:hint="cs"/>
          <w:sz w:val="36"/>
          <w:szCs w:val="36"/>
          <w:rtl/>
          <w:lang w:eastAsia="fr-FR"/>
        </w:rPr>
        <w:t>وهي</w:t>
      </w:r>
      <w:r w:rsidRPr="003A5937">
        <w:rPr>
          <w:rFonts w:asciiTheme="majorBidi" w:eastAsia="Times New Roman" w:hAnsiTheme="majorBidi" w:cs="Times New Roman"/>
          <w:sz w:val="36"/>
          <w:szCs w:val="36"/>
          <w:rtl/>
          <w:lang w:eastAsia="fr-FR"/>
        </w:rPr>
        <w:t xml:space="preserve"> </w:t>
      </w:r>
      <w:r w:rsidRPr="003A5937">
        <w:rPr>
          <w:rFonts w:asciiTheme="majorBidi" w:eastAsia="Times New Roman" w:hAnsiTheme="majorBidi" w:cs="Times New Roman" w:hint="cs"/>
          <w:sz w:val="36"/>
          <w:szCs w:val="36"/>
          <w:rtl/>
          <w:lang w:eastAsia="fr-FR"/>
        </w:rPr>
        <w:t>عبارة</w:t>
      </w:r>
      <w:r w:rsidRPr="003A5937">
        <w:rPr>
          <w:rFonts w:asciiTheme="majorBidi" w:eastAsia="Times New Roman" w:hAnsiTheme="majorBidi" w:cs="Times New Roman"/>
          <w:sz w:val="36"/>
          <w:szCs w:val="36"/>
          <w:lang w:eastAsia="fr-FR"/>
        </w:rPr>
        <w:t xml:space="preserve"> </w:t>
      </w:r>
    </w:p>
    <w:p w:rsidR="00AE41FE" w:rsidRPr="002B6E22" w:rsidRDefault="00AE41FE" w:rsidP="00AE41FE">
      <w:pPr>
        <w:shd w:val="clear" w:color="auto" w:fill="FFFFFF"/>
        <w:bidi/>
        <w:spacing w:before="240" w:after="60" w:line="240" w:lineRule="auto"/>
        <w:jc w:val="both"/>
        <w:outlineLvl w:val="2"/>
        <w:rPr>
          <w:rFonts w:asciiTheme="majorBidi" w:eastAsia="Times New Roman" w:hAnsiTheme="majorBidi" w:cstheme="majorBidi"/>
          <w:sz w:val="36"/>
          <w:szCs w:val="36"/>
          <w:rtl/>
          <w:lang w:eastAsia="fr-FR"/>
        </w:rPr>
      </w:pPr>
      <w:r w:rsidRPr="003A5937">
        <w:rPr>
          <w:rFonts w:asciiTheme="majorBidi" w:eastAsia="Times New Roman" w:hAnsiTheme="majorBidi" w:cs="Times New Roman" w:hint="cs"/>
          <w:sz w:val="36"/>
          <w:szCs w:val="36"/>
          <w:rtl/>
          <w:lang w:eastAsia="fr-FR"/>
        </w:rPr>
        <w:t>عن</w:t>
      </w:r>
      <w:r w:rsidRPr="003A5937">
        <w:rPr>
          <w:rFonts w:asciiTheme="majorBidi" w:eastAsia="Times New Roman" w:hAnsiTheme="majorBidi" w:cs="Times New Roman"/>
          <w:sz w:val="36"/>
          <w:szCs w:val="36"/>
          <w:lang w:eastAsia="fr-FR"/>
        </w:rPr>
        <w:t xml:space="preserve"> </w:t>
      </w:r>
      <w:r w:rsidRPr="002B6E22">
        <w:rPr>
          <w:rFonts w:asciiTheme="majorBidi" w:eastAsia="Times New Roman" w:hAnsiTheme="majorBidi" w:cstheme="majorBidi"/>
          <w:sz w:val="36"/>
          <w:szCs w:val="36"/>
          <w:rtl/>
          <w:lang w:eastAsia="fr-FR"/>
        </w:rPr>
        <w:t xml:space="preserve">بناء تنظيمي هرمي يتصف بالتحديد الدقيق لخطوط </w:t>
      </w:r>
      <w:proofErr w:type="spellStart"/>
      <w:r w:rsidRPr="002B6E22">
        <w:rPr>
          <w:rFonts w:asciiTheme="majorBidi" w:eastAsia="Times New Roman" w:hAnsiTheme="majorBidi" w:cstheme="majorBidi"/>
          <w:sz w:val="36"/>
          <w:szCs w:val="36"/>
          <w:rtl/>
          <w:lang w:eastAsia="fr-FR"/>
        </w:rPr>
        <w:t>السلطة،</w:t>
      </w:r>
      <w:proofErr w:type="spellEnd"/>
      <w:r w:rsidRPr="002B6E22">
        <w:rPr>
          <w:rFonts w:asciiTheme="majorBidi" w:eastAsia="Times New Roman" w:hAnsiTheme="majorBidi" w:cstheme="majorBidi"/>
          <w:sz w:val="36"/>
          <w:szCs w:val="36"/>
          <w:rtl/>
          <w:lang w:eastAsia="fr-FR"/>
        </w:rPr>
        <w:t xml:space="preserve"> </w:t>
      </w:r>
      <w:proofErr w:type="spellStart"/>
      <w:r w:rsidRPr="002B6E22">
        <w:rPr>
          <w:rFonts w:asciiTheme="majorBidi" w:eastAsia="Times New Roman" w:hAnsiTheme="majorBidi" w:cstheme="majorBidi"/>
          <w:sz w:val="36"/>
          <w:szCs w:val="36"/>
          <w:rtl/>
          <w:lang w:eastAsia="fr-FR"/>
        </w:rPr>
        <w:t>والقواعد،</w:t>
      </w:r>
      <w:proofErr w:type="spellEnd"/>
      <w:r w:rsidRPr="002B6E22">
        <w:rPr>
          <w:rFonts w:asciiTheme="majorBidi" w:eastAsia="Times New Roman" w:hAnsiTheme="majorBidi" w:cstheme="majorBidi"/>
          <w:sz w:val="36"/>
          <w:szCs w:val="36"/>
          <w:rtl/>
          <w:lang w:eastAsia="fr-FR"/>
        </w:rPr>
        <w:t xml:space="preserve"> والإجراءات التي تحكم العمل.</w:t>
      </w:r>
    </w:p>
    <w:p w:rsidR="00AE41FE" w:rsidRPr="003A5937" w:rsidRDefault="00AE41FE" w:rsidP="00AE41FE">
      <w:pPr>
        <w:shd w:val="clear" w:color="auto" w:fill="FFFFFF"/>
        <w:bidi/>
        <w:spacing w:after="0" w:line="240" w:lineRule="auto"/>
        <w:jc w:val="both"/>
        <w:outlineLvl w:val="2"/>
        <w:rPr>
          <w:rFonts w:asciiTheme="majorBidi" w:eastAsia="Times New Roman" w:hAnsiTheme="majorBidi" w:cstheme="majorBidi"/>
          <w:sz w:val="36"/>
          <w:szCs w:val="36"/>
          <w:lang w:eastAsia="fr-FR"/>
        </w:rPr>
      </w:pPr>
    </w:p>
    <w:p w:rsidR="00AE41FE" w:rsidRPr="00FC3398" w:rsidRDefault="00AE41FE" w:rsidP="00AE41FE">
      <w:pPr>
        <w:shd w:val="clear" w:color="auto" w:fill="FFFFFF"/>
        <w:bidi/>
        <w:spacing w:after="0" w:line="240" w:lineRule="auto"/>
        <w:jc w:val="both"/>
        <w:outlineLvl w:val="2"/>
        <w:rPr>
          <w:rFonts w:asciiTheme="majorBidi" w:eastAsia="Times New Roman" w:hAnsiTheme="majorBidi" w:cs="Times New Roman"/>
          <w:b/>
          <w:bCs/>
          <w:sz w:val="36"/>
          <w:szCs w:val="36"/>
          <w:u w:val="single"/>
          <w:lang w:eastAsia="fr-FR"/>
        </w:rPr>
      </w:pPr>
      <w:proofErr w:type="gramStart"/>
      <w:r w:rsidRPr="00FC3398">
        <w:rPr>
          <w:rFonts w:asciiTheme="majorBidi" w:eastAsia="Times New Roman" w:hAnsiTheme="majorBidi" w:cs="Times New Roman" w:hint="cs"/>
          <w:b/>
          <w:bCs/>
          <w:sz w:val="36"/>
          <w:szCs w:val="36"/>
          <w:u w:val="single"/>
          <w:rtl/>
          <w:lang w:eastAsia="fr-FR"/>
        </w:rPr>
        <w:t>المدرسة</w:t>
      </w:r>
      <w:proofErr w:type="gramEnd"/>
      <w:r w:rsidRPr="00FC3398">
        <w:rPr>
          <w:rFonts w:asciiTheme="majorBidi" w:eastAsia="Times New Roman" w:hAnsiTheme="majorBidi" w:cs="Times New Roman"/>
          <w:b/>
          <w:bCs/>
          <w:sz w:val="36"/>
          <w:szCs w:val="36"/>
          <w:u w:val="single"/>
          <w:rtl/>
          <w:lang w:eastAsia="fr-FR"/>
        </w:rPr>
        <w:t xml:space="preserve"> </w:t>
      </w:r>
      <w:r w:rsidRPr="00FC3398">
        <w:rPr>
          <w:rFonts w:asciiTheme="majorBidi" w:eastAsia="Times New Roman" w:hAnsiTheme="majorBidi" w:cs="Times New Roman" w:hint="cs"/>
          <w:b/>
          <w:bCs/>
          <w:sz w:val="36"/>
          <w:szCs w:val="36"/>
          <w:u w:val="single"/>
          <w:rtl/>
          <w:lang w:eastAsia="fr-FR"/>
        </w:rPr>
        <w:t>الحديثة</w:t>
      </w:r>
    </w:p>
    <w:p w:rsidR="00AE41FE" w:rsidRPr="002B6E22" w:rsidRDefault="00AE41FE" w:rsidP="00AE41FE">
      <w:pPr>
        <w:shd w:val="clear" w:color="auto" w:fill="FFFFFF"/>
        <w:bidi/>
        <w:spacing w:after="0" w:line="240" w:lineRule="auto"/>
        <w:jc w:val="both"/>
        <w:outlineLvl w:val="2"/>
        <w:rPr>
          <w:rFonts w:asciiTheme="majorBidi" w:eastAsia="Times New Roman" w:hAnsiTheme="majorBidi" w:cstheme="majorBidi"/>
          <w:sz w:val="36"/>
          <w:szCs w:val="36"/>
          <w:rtl/>
          <w:lang w:eastAsia="fr-FR"/>
        </w:rPr>
      </w:pPr>
    </w:p>
    <w:p w:rsidR="0001099C" w:rsidRPr="003A5937" w:rsidRDefault="0001099C" w:rsidP="00AE41FE">
      <w:pPr>
        <w:shd w:val="clear" w:color="auto" w:fill="FFFFFF"/>
        <w:bidi/>
        <w:spacing w:after="0" w:line="240" w:lineRule="auto"/>
        <w:jc w:val="both"/>
        <w:outlineLvl w:val="2"/>
        <w:rPr>
          <w:rFonts w:asciiTheme="majorBidi" w:eastAsia="Times New Roman" w:hAnsiTheme="majorBidi" w:cstheme="majorBidi"/>
          <w:sz w:val="36"/>
          <w:szCs w:val="36"/>
          <w:lang w:eastAsia="fr-FR"/>
        </w:rPr>
      </w:pPr>
      <w:r w:rsidRPr="002B6E22">
        <w:rPr>
          <w:rFonts w:asciiTheme="majorBidi" w:eastAsia="Times New Roman" w:hAnsiTheme="majorBidi" w:cstheme="majorBidi"/>
          <w:sz w:val="36"/>
          <w:szCs w:val="36"/>
          <w:rtl/>
          <w:lang w:eastAsia="fr-FR"/>
        </w:rPr>
        <w:t>مدرسة العلاقات الإنسانية</w:t>
      </w:r>
    </w:p>
    <w:p w:rsidR="00D1755E" w:rsidRPr="003A5937" w:rsidRDefault="0001099C" w:rsidP="00D1755E">
      <w:pPr>
        <w:shd w:val="clear" w:color="auto" w:fill="FFFFFF"/>
        <w:bidi/>
        <w:spacing w:after="0" w:line="240" w:lineRule="auto"/>
        <w:jc w:val="both"/>
        <w:outlineLvl w:val="2"/>
        <w:rPr>
          <w:rFonts w:asciiTheme="majorBidi" w:eastAsia="Times New Roman" w:hAnsiTheme="majorBidi" w:cstheme="majorBidi"/>
          <w:sz w:val="36"/>
          <w:szCs w:val="36"/>
          <w:lang w:eastAsia="fr-FR"/>
        </w:rPr>
      </w:pPr>
      <w:r w:rsidRPr="002B6E22">
        <w:rPr>
          <w:rFonts w:asciiTheme="majorBidi" w:eastAsia="Times New Roman" w:hAnsiTheme="majorBidi" w:cstheme="majorBidi"/>
          <w:sz w:val="36"/>
          <w:szCs w:val="36"/>
          <w:rtl/>
          <w:lang w:eastAsia="fr-FR"/>
        </w:rPr>
        <w:t xml:space="preserve">ظهرت هذه المدرسة في نهاية العشرينيات الميلادية من القرن العشرين كرد فعل للمدرسة </w:t>
      </w:r>
      <w:proofErr w:type="spellStart"/>
      <w:r w:rsidRPr="002B6E22">
        <w:rPr>
          <w:rFonts w:asciiTheme="majorBidi" w:eastAsia="Times New Roman" w:hAnsiTheme="majorBidi" w:cstheme="majorBidi"/>
          <w:sz w:val="36"/>
          <w:szCs w:val="36"/>
          <w:rtl/>
          <w:lang w:eastAsia="fr-FR"/>
        </w:rPr>
        <w:t>التقليدية،</w:t>
      </w:r>
      <w:proofErr w:type="spellEnd"/>
      <w:r w:rsidRPr="002B6E22">
        <w:rPr>
          <w:rFonts w:asciiTheme="majorBidi" w:eastAsia="Times New Roman" w:hAnsiTheme="majorBidi" w:cstheme="majorBidi"/>
          <w:sz w:val="36"/>
          <w:szCs w:val="36"/>
          <w:rtl/>
          <w:lang w:eastAsia="fr-FR"/>
        </w:rPr>
        <w:t xml:space="preserve"> خصوصاً بعد فشل الأخيرة في تحقيق التطلعات المنشودة التي تستهدف الرقي بمستوى الأداء </w:t>
      </w:r>
      <w:proofErr w:type="spellStart"/>
      <w:r w:rsidRPr="002B6E22">
        <w:rPr>
          <w:rFonts w:asciiTheme="majorBidi" w:eastAsia="Times New Roman" w:hAnsiTheme="majorBidi" w:cstheme="majorBidi"/>
          <w:sz w:val="36"/>
          <w:szCs w:val="36"/>
          <w:rtl/>
          <w:lang w:eastAsia="fr-FR"/>
        </w:rPr>
        <w:t>والإنتاج،</w:t>
      </w:r>
      <w:proofErr w:type="spellEnd"/>
      <w:r w:rsidRPr="002B6E22">
        <w:rPr>
          <w:rFonts w:asciiTheme="majorBidi" w:eastAsia="Times New Roman" w:hAnsiTheme="majorBidi" w:cstheme="majorBidi"/>
          <w:sz w:val="36"/>
          <w:szCs w:val="36"/>
          <w:rtl/>
          <w:lang w:eastAsia="fr-FR"/>
        </w:rPr>
        <w:t xml:space="preserve"> ومن منطلق أن مدرسة العلاقات الإنسانية ظهرت كرد فعل لسابقتها فقد تبنت استراتيجيات تتصف بأنها على النقيض من استراتيجيات المدرسة </w:t>
      </w:r>
      <w:proofErr w:type="spellStart"/>
      <w:r w:rsidRPr="002B6E22">
        <w:rPr>
          <w:rFonts w:asciiTheme="majorBidi" w:eastAsia="Times New Roman" w:hAnsiTheme="majorBidi" w:cstheme="majorBidi"/>
          <w:sz w:val="36"/>
          <w:szCs w:val="36"/>
          <w:rtl/>
          <w:lang w:eastAsia="fr-FR"/>
        </w:rPr>
        <w:t>التقليدية،</w:t>
      </w:r>
      <w:proofErr w:type="spellEnd"/>
      <w:r w:rsidRPr="002B6E22">
        <w:rPr>
          <w:rFonts w:asciiTheme="majorBidi" w:eastAsia="Times New Roman" w:hAnsiTheme="majorBidi" w:cstheme="majorBidi"/>
          <w:sz w:val="36"/>
          <w:szCs w:val="36"/>
          <w:rtl/>
          <w:lang w:eastAsia="fr-FR"/>
        </w:rPr>
        <w:t xml:space="preserve"> فإذا كانت المدرسة التقليدية تنظر للإنسان على أنه آلة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lang w:eastAsia="fr-FR"/>
        </w:rPr>
        <w:t>Machine</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فإن مدرسة العلاقات الإنسانية تولي أهمية بالغة للجوانب النفسية والاجتماعية من منطلق أن للفرد قيماً ومعتقدات وعواطف واتجاهات لها أثر كبير في الكفاية الإنتاجية،</w:t>
      </w:r>
    </w:p>
    <w:p w:rsidR="0001099C" w:rsidRPr="002B6E22" w:rsidRDefault="0001099C" w:rsidP="00D1755E">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w:t>
      </w:r>
    </w:p>
    <w:p w:rsidR="0001099C" w:rsidRPr="002B6E22" w:rsidRDefault="0001099C" w:rsidP="00AE41FE">
      <w:pPr>
        <w:shd w:val="clear" w:color="auto" w:fill="FFFFFF"/>
        <w:bidi/>
        <w:spacing w:after="0" w:line="240" w:lineRule="auto"/>
        <w:jc w:val="both"/>
        <w:outlineLvl w:val="2"/>
        <w:rPr>
          <w:rFonts w:asciiTheme="majorBidi" w:eastAsia="Times New Roman" w:hAnsiTheme="majorBidi" w:cstheme="majorBidi"/>
          <w:sz w:val="36"/>
          <w:szCs w:val="36"/>
          <w:rtl/>
          <w:lang w:eastAsia="fr-FR"/>
        </w:rPr>
      </w:pPr>
      <w:proofErr w:type="gramStart"/>
      <w:r w:rsidRPr="002B6E22">
        <w:rPr>
          <w:rFonts w:asciiTheme="majorBidi" w:eastAsia="Times New Roman" w:hAnsiTheme="majorBidi" w:cstheme="majorBidi"/>
          <w:sz w:val="36"/>
          <w:szCs w:val="36"/>
          <w:rtl/>
          <w:lang w:eastAsia="fr-FR"/>
        </w:rPr>
        <w:t>المدرسة</w:t>
      </w:r>
      <w:proofErr w:type="gramEnd"/>
      <w:r w:rsidRPr="002B6E22">
        <w:rPr>
          <w:rFonts w:asciiTheme="majorBidi" w:eastAsia="Times New Roman" w:hAnsiTheme="majorBidi" w:cstheme="majorBidi"/>
          <w:sz w:val="36"/>
          <w:szCs w:val="36"/>
          <w:rtl/>
          <w:lang w:eastAsia="fr-FR"/>
        </w:rPr>
        <w:t xml:space="preserve"> السلوكية</w:t>
      </w:r>
    </w:p>
    <w:p w:rsidR="0001099C" w:rsidRPr="002B6E22" w:rsidRDefault="0001099C" w:rsidP="0001099C">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lastRenderedPageBreak/>
        <w:t> </w:t>
      </w:r>
    </w:p>
    <w:p w:rsidR="00D1755E" w:rsidRPr="003A5937" w:rsidRDefault="0001099C" w:rsidP="00D1755E">
      <w:pPr>
        <w:shd w:val="clear" w:color="auto" w:fill="FFFFFF"/>
        <w:bidi/>
        <w:spacing w:after="0" w:line="240" w:lineRule="auto"/>
        <w:jc w:val="both"/>
        <w:outlineLvl w:val="2"/>
        <w:rPr>
          <w:rFonts w:asciiTheme="majorBidi" w:eastAsia="Times New Roman" w:hAnsiTheme="majorBidi" w:cstheme="majorBidi"/>
          <w:sz w:val="36"/>
          <w:szCs w:val="36"/>
          <w:lang w:eastAsia="fr-FR"/>
        </w:rPr>
      </w:pPr>
      <w:r w:rsidRPr="002B6E22">
        <w:rPr>
          <w:rFonts w:asciiTheme="majorBidi" w:eastAsia="Times New Roman" w:hAnsiTheme="majorBidi" w:cstheme="majorBidi"/>
          <w:sz w:val="36"/>
          <w:szCs w:val="36"/>
          <w:rtl/>
          <w:lang w:eastAsia="fr-FR"/>
        </w:rPr>
        <w:t xml:space="preserve">إذا كانت المدرسة التقليدية انطلقت من افتراضات متشائمة حول طبيعة </w:t>
      </w:r>
      <w:proofErr w:type="spellStart"/>
      <w:r w:rsidRPr="002B6E22">
        <w:rPr>
          <w:rFonts w:asciiTheme="majorBidi" w:eastAsia="Times New Roman" w:hAnsiTheme="majorBidi" w:cstheme="majorBidi"/>
          <w:sz w:val="36"/>
          <w:szCs w:val="36"/>
          <w:rtl/>
          <w:lang w:eastAsia="fr-FR"/>
        </w:rPr>
        <w:t>الإنسان،</w:t>
      </w:r>
      <w:proofErr w:type="spellEnd"/>
      <w:r w:rsidRPr="002B6E22">
        <w:rPr>
          <w:rFonts w:asciiTheme="majorBidi" w:eastAsia="Times New Roman" w:hAnsiTheme="majorBidi" w:cstheme="majorBidi"/>
          <w:sz w:val="36"/>
          <w:szCs w:val="36"/>
          <w:rtl/>
          <w:lang w:eastAsia="fr-FR"/>
        </w:rPr>
        <w:t xml:space="preserve"> فقد انطلقت مدرسة العلاقات الإنسانية من افتراضات متفائلة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بينما تمدنا المدرسة السلوكية بنظرة واقعية وعقلانية فهي تؤمن بالفروق الفردية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وترفض مبدأ تعميم الأحكام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وأن السلوك الإنساني محصلة لتفاعل الفرد مع البيئة المحيطة </w:t>
      </w:r>
      <w:proofErr w:type="spellStart"/>
      <w:r w:rsidRPr="002B6E22">
        <w:rPr>
          <w:rFonts w:asciiTheme="majorBidi" w:eastAsia="Times New Roman" w:hAnsiTheme="majorBidi" w:cstheme="majorBidi"/>
          <w:sz w:val="36"/>
          <w:szCs w:val="36"/>
          <w:rtl/>
          <w:lang w:eastAsia="fr-FR"/>
        </w:rPr>
        <w:t>به</w:t>
      </w:r>
      <w:proofErr w:type="spellEnd"/>
      <w:r w:rsidRPr="002B6E22">
        <w:rPr>
          <w:rFonts w:asciiTheme="majorBidi" w:eastAsia="Times New Roman" w:hAnsiTheme="majorBidi" w:cstheme="majorBidi"/>
          <w:sz w:val="36"/>
          <w:szCs w:val="36"/>
          <w:rtl/>
          <w:lang w:eastAsia="fr-FR"/>
        </w:rPr>
        <w:t xml:space="preserve"> ومن خلالها ظهر مصطلح السلوك التنظيمي الذي يعنى بسلوك الأفراد والجماعات والمنظمات .</w:t>
      </w:r>
    </w:p>
    <w:p w:rsidR="0001099C" w:rsidRPr="002B6E22" w:rsidRDefault="0001099C" w:rsidP="0001099C">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مدرسة</w:t>
      </w:r>
      <w:r w:rsidRPr="003A5937">
        <w:rPr>
          <w:rFonts w:asciiTheme="majorBidi" w:eastAsia="Times New Roman" w:hAnsiTheme="majorBidi" w:cstheme="majorBidi"/>
          <w:sz w:val="36"/>
          <w:szCs w:val="36"/>
          <w:rtl/>
          <w:lang w:eastAsia="fr-FR"/>
        </w:rPr>
        <w:t> </w:t>
      </w:r>
      <w:hyperlink r:id="rId20"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الكمية:</w:t>
      </w:r>
    </w:p>
    <w:p w:rsidR="0001099C" w:rsidRPr="002B6E22" w:rsidRDefault="0001099C" w:rsidP="0001099C">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w:t>
      </w:r>
    </w:p>
    <w:p w:rsidR="00D1755E" w:rsidRPr="003A5937" w:rsidRDefault="0001099C" w:rsidP="009356B5">
      <w:pPr>
        <w:shd w:val="clear" w:color="auto" w:fill="FFFFFF"/>
        <w:bidi/>
        <w:spacing w:after="0" w:line="240" w:lineRule="auto"/>
        <w:jc w:val="both"/>
        <w:outlineLvl w:val="2"/>
        <w:rPr>
          <w:rFonts w:asciiTheme="majorBidi" w:eastAsia="Times New Roman" w:hAnsiTheme="majorBidi" w:cstheme="majorBidi"/>
          <w:sz w:val="36"/>
          <w:szCs w:val="36"/>
          <w:lang w:eastAsia="fr-FR"/>
        </w:rPr>
      </w:pPr>
      <w:r w:rsidRPr="002B6E22">
        <w:rPr>
          <w:rFonts w:asciiTheme="majorBidi" w:eastAsia="Times New Roman" w:hAnsiTheme="majorBidi" w:cstheme="majorBidi"/>
          <w:sz w:val="36"/>
          <w:szCs w:val="36"/>
          <w:rtl/>
          <w:lang w:eastAsia="fr-FR"/>
        </w:rPr>
        <w:t xml:space="preserve">تطور المدخل الكمي للإدارة </w:t>
      </w:r>
      <w:proofErr w:type="gramStart"/>
      <w:r w:rsidRPr="002B6E22">
        <w:rPr>
          <w:rFonts w:asciiTheme="majorBidi" w:eastAsia="Times New Roman" w:hAnsiTheme="majorBidi" w:cstheme="majorBidi"/>
          <w:sz w:val="36"/>
          <w:szCs w:val="36"/>
          <w:rtl/>
          <w:lang w:eastAsia="fr-FR"/>
        </w:rPr>
        <w:t>خلال</w:t>
      </w:r>
      <w:proofErr w:type="gramEnd"/>
      <w:r w:rsidRPr="002B6E22">
        <w:rPr>
          <w:rFonts w:asciiTheme="majorBidi" w:eastAsia="Times New Roman" w:hAnsiTheme="majorBidi" w:cstheme="majorBidi"/>
          <w:sz w:val="36"/>
          <w:szCs w:val="36"/>
          <w:rtl/>
          <w:lang w:eastAsia="fr-FR"/>
        </w:rPr>
        <w:t xml:space="preserve"> وبعد الحرب العالمية الثانية. </w:t>
      </w:r>
      <w:proofErr w:type="gramStart"/>
      <w:r w:rsidRPr="002B6E22">
        <w:rPr>
          <w:rFonts w:asciiTheme="majorBidi" w:eastAsia="Times New Roman" w:hAnsiTheme="majorBidi" w:cstheme="majorBidi"/>
          <w:sz w:val="36"/>
          <w:szCs w:val="36"/>
          <w:rtl/>
          <w:lang w:eastAsia="fr-FR"/>
        </w:rPr>
        <w:t>فقد</w:t>
      </w:r>
      <w:proofErr w:type="gramEnd"/>
      <w:r w:rsidRPr="002B6E22">
        <w:rPr>
          <w:rFonts w:asciiTheme="majorBidi" w:eastAsia="Times New Roman" w:hAnsiTheme="majorBidi" w:cstheme="majorBidi"/>
          <w:sz w:val="36"/>
          <w:szCs w:val="36"/>
          <w:rtl/>
          <w:lang w:eastAsia="fr-FR"/>
        </w:rPr>
        <w:t xml:space="preserve"> حاولت الشركات الكبيرة الاستفادة من الأساليب التي استعملت في إدارة </w:t>
      </w:r>
      <w:proofErr w:type="spellStart"/>
      <w:r w:rsidRPr="002B6E22">
        <w:rPr>
          <w:rFonts w:asciiTheme="majorBidi" w:eastAsia="Times New Roman" w:hAnsiTheme="majorBidi" w:cstheme="majorBidi"/>
          <w:sz w:val="36"/>
          <w:szCs w:val="36"/>
          <w:rtl/>
          <w:lang w:eastAsia="fr-FR"/>
        </w:rPr>
        <w:t>الجيوش،</w:t>
      </w:r>
      <w:proofErr w:type="spellEnd"/>
      <w:r w:rsidRPr="002B6E22">
        <w:rPr>
          <w:rFonts w:asciiTheme="majorBidi" w:eastAsia="Times New Roman" w:hAnsiTheme="majorBidi" w:cstheme="majorBidi"/>
          <w:sz w:val="36"/>
          <w:szCs w:val="36"/>
          <w:rtl/>
          <w:lang w:eastAsia="fr-FR"/>
        </w:rPr>
        <w:t xml:space="preserve"> وذلك في مجال حل المشكلات </w:t>
      </w:r>
      <w:proofErr w:type="spellStart"/>
      <w:r w:rsidRPr="002B6E22">
        <w:rPr>
          <w:rFonts w:asciiTheme="majorBidi" w:eastAsia="Times New Roman" w:hAnsiTheme="majorBidi" w:cstheme="majorBidi"/>
          <w:sz w:val="36"/>
          <w:szCs w:val="36"/>
          <w:rtl/>
          <w:lang w:eastAsia="fr-FR"/>
        </w:rPr>
        <w:t>(</w:t>
      </w:r>
      <w:r w:rsidRPr="002B6E22">
        <w:rPr>
          <w:rFonts w:asciiTheme="majorBidi" w:eastAsia="Times New Roman" w:hAnsiTheme="majorBidi" w:cstheme="majorBidi"/>
          <w:sz w:val="36"/>
          <w:szCs w:val="36"/>
          <w:lang w:eastAsia="fr-FR"/>
        </w:rPr>
        <w:t>Problem</w:t>
      </w:r>
      <w:proofErr w:type="spellEnd"/>
      <w:r w:rsidRPr="002B6E22">
        <w:rPr>
          <w:rFonts w:asciiTheme="majorBidi" w:eastAsia="Times New Roman" w:hAnsiTheme="majorBidi" w:cstheme="majorBidi"/>
          <w:sz w:val="36"/>
          <w:szCs w:val="36"/>
          <w:lang w:eastAsia="fr-FR"/>
        </w:rPr>
        <w:t>-</w:t>
      </w:r>
      <w:proofErr w:type="spellStart"/>
      <w:r w:rsidRPr="002B6E22">
        <w:rPr>
          <w:rFonts w:asciiTheme="majorBidi" w:eastAsia="Times New Roman" w:hAnsiTheme="majorBidi" w:cstheme="majorBidi"/>
          <w:sz w:val="36"/>
          <w:szCs w:val="36"/>
          <w:lang w:eastAsia="fr-FR"/>
        </w:rPr>
        <w:t>Solving</w:t>
      </w:r>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واتخاذ القرار. ويؤكد هذا المدخل على استعمال النماذج الرياضية كالبرمجة الخطية والسلاسل الزمنية والكفاءة الاقتصادية واستخدام الحاسوب.</w:t>
      </w:r>
    </w:p>
    <w:p w:rsidR="0001099C" w:rsidRPr="002B6E22" w:rsidRDefault="0001099C" w:rsidP="00D1755E">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w:t>
      </w:r>
    </w:p>
    <w:p w:rsidR="0001099C" w:rsidRPr="002B6E22" w:rsidRDefault="0001099C" w:rsidP="008C4560">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xml:space="preserve">نظرية  </w:t>
      </w:r>
      <w:r w:rsidRPr="002B6E22">
        <w:rPr>
          <w:rFonts w:asciiTheme="majorBidi" w:eastAsia="Times New Roman" w:hAnsiTheme="majorBidi" w:cstheme="majorBidi"/>
          <w:sz w:val="36"/>
          <w:szCs w:val="36"/>
          <w:lang w:eastAsia="fr-FR"/>
        </w:rPr>
        <w:t>Z</w:t>
      </w:r>
      <w:r w:rsidRPr="002B6E22">
        <w:rPr>
          <w:rFonts w:asciiTheme="majorBidi" w:eastAsia="Times New Roman" w:hAnsiTheme="majorBidi" w:cstheme="majorBidi"/>
          <w:sz w:val="36"/>
          <w:szCs w:val="36"/>
          <w:rtl/>
          <w:lang w:eastAsia="fr-FR"/>
        </w:rPr>
        <w:t xml:space="preserve"> في</w:t>
      </w:r>
      <w:r w:rsidRPr="003A5937">
        <w:rPr>
          <w:rFonts w:asciiTheme="majorBidi" w:eastAsia="Times New Roman" w:hAnsiTheme="majorBidi" w:cstheme="majorBidi"/>
          <w:sz w:val="36"/>
          <w:szCs w:val="36"/>
          <w:rtl/>
          <w:lang w:eastAsia="fr-FR"/>
        </w:rPr>
        <w:t> </w:t>
      </w:r>
      <w:hyperlink r:id="rId21"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 أو النظرية اليابانية في</w:t>
      </w:r>
      <w:r w:rsidRPr="003A5937">
        <w:rPr>
          <w:rFonts w:asciiTheme="majorBidi" w:eastAsia="Times New Roman" w:hAnsiTheme="majorBidi" w:cstheme="majorBidi"/>
          <w:sz w:val="36"/>
          <w:szCs w:val="36"/>
          <w:rtl/>
          <w:lang w:eastAsia="fr-FR"/>
        </w:rPr>
        <w:t> </w:t>
      </w:r>
      <w:hyperlink r:id="rId22"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الحديثة  :</w:t>
      </w:r>
    </w:p>
    <w:p w:rsidR="00CE5849" w:rsidRPr="002B6E22" w:rsidRDefault="0001099C" w:rsidP="00AE41FE">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هي أفضل وأحدث</w:t>
      </w:r>
      <w:r w:rsidRPr="003A5937">
        <w:rPr>
          <w:rFonts w:asciiTheme="majorBidi" w:eastAsia="Times New Roman" w:hAnsiTheme="majorBidi" w:cstheme="majorBidi"/>
          <w:sz w:val="36"/>
          <w:szCs w:val="36"/>
          <w:rtl/>
          <w:lang w:eastAsia="fr-FR"/>
        </w:rPr>
        <w:t> </w:t>
      </w:r>
      <w:hyperlink r:id="rId23" w:history="1">
        <w:r w:rsidRPr="003A5937">
          <w:rPr>
            <w:rFonts w:asciiTheme="majorBidi" w:eastAsia="Times New Roman" w:hAnsiTheme="majorBidi" w:cstheme="majorBidi"/>
            <w:sz w:val="36"/>
            <w:szCs w:val="36"/>
            <w:rtl/>
            <w:lang w:eastAsia="fr-FR"/>
          </w:rPr>
          <w:t>النظريات</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المطبقة حالياً في كبرى الشركات العالمية والتي أثبتت مدى فائدتها للمنشئات والإدارات الحكومية </w:t>
      </w:r>
      <w:proofErr w:type="gramStart"/>
      <w:r w:rsidRPr="002B6E22">
        <w:rPr>
          <w:rFonts w:asciiTheme="majorBidi" w:eastAsia="Times New Roman" w:hAnsiTheme="majorBidi" w:cstheme="majorBidi"/>
          <w:sz w:val="36"/>
          <w:szCs w:val="36"/>
          <w:rtl/>
          <w:lang w:eastAsia="fr-FR"/>
        </w:rPr>
        <w:t xml:space="preserve">وغيرها </w:t>
      </w:r>
      <w:proofErr w:type="spellStart"/>
      <w:r w:rsidRPr="002B6E22">
        <w:rPr>
          <w:rFonts w:asciiTheme="majorBidi" w:eastAsia="Times New Roman" w:hAnsiTheme="majorBidi" w:cstheme="majorBidi"/>
          <w:sz w:val="36"/>
          <w:szCs w:val="36"/>
          <w:rtl/>
          <w:lang w:eastAsia="fr-FR"/>
        </w:rPr>
        <w:t>،</w:t>
      </w:r>
      <w:proofErr w:type="spellEnd"/>
      <w:proofErr w:type="gramEnd"/>
      <w:r w:rsidRPr="002B6E22">
        <w:rPr>
          <w:rFonts w:asciiTheme="majorBidi" w:eastAsia="Times New Roman" w:hAnsiTheme="majorBidi" w:cstheme="majorBidi"/>
          <w:sz w:val="36"/>
          <w:szCs w:val="36"/>
          <w:rtl/>
          <w:lang w:eastAsia="fr-FR"/>
        </w:rPr>
        <w:t xml:space="preserve"> وأساس النظرية هو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أن العلاقة بين</w:t>
      </w:r>
      <w:r w:rsidR="00D1755E" w:rsidRPr="003A5937">
        <w:rPr>
          <w:rFonts w:asciiTheme="majorBidi" w:eastAsia="Times New Roman" w:hAnsiTheme="majorBidi" w:cstheme="majorBidi"/>
          <w:sz w:val="36"/>
          <w:szCs w:val="36"/>
          <w:lang w:eastAsia="fr-FR"/>
        </w:rPr>
        <w:t xml:space="preserve"> </w:t>
      </w:r>
      <w:hyperlink r:id="rId24"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والعاملين يسودها :</w:t>
      </w:r>
    </w:p>
    <w:p w:rsidR="0001099C" w:rsidRPr="002B6E22" w:rsidRDefault="0001099C" w:rsidP="00CE5849">
      <w:pPr>
        <w:shd w:val="clear" w:color="auto" w:fill="FFFFFF"/>
        <w:bidi/>
        <w:spacing w:after="0" w:line="240" w:lineRule="auto"/>
        <w:jc w:val="both"/>
        <w:outlineLvl w:val="2"/>
        <w:rPr>
          <w:rFonts w:asciiTheme="majorBidi" w:eastAsia="Times New Roman" w:hAnsiTheme="majorBidi" w:cstheme="majorBidi"/>
          <w:sz w:val="36"/>
          <w:szCs w:val="36"/>
          <w:rtl/>
          <w:lang w:eastAsia="fr-FR"/>
        </w:rPr>
      </w:pPr>
      <w:proofErr w:type="spellStart"/>
      <w:r w:rsidRPr="002B6E22">
        <w:rPr>
          <w:rFonts w:asciiTheme="majorBidi" w:eastAsia="Times New Roman" w:hAnsiTheme="majorBidi" w:cstheme="majorBidi"/>
          <w:sz w:val="36"/>
          <w:szCs w:val="36"/>
          <w:rtl/>
          <w:lang w:eastAsia="fr-FR"/>
        </w:rPr>
        <w:t>1-</w:t>
      </w:r>
      <w:proofErr w:type="spellEnd"/>
      <w:r w:rsidRPr="002B6E22">
        <w:rPr>
          <w:rFonts w:asciiTheme="majorBidi" w:eastAsia="Times New Roman" w:hAnsiTheme="majorBidi" w:cstheme="majorBidi"/>
          <w:sz w:val="36"/>
          <w:szCs w:val="36"/>
          <w:rtl/>
          <w:lang w:eastAsia="fr-FR"/>
        </w:rPr>
        <w:t xml:space="preserve"> </w:t>
      </w:r>
      <w:proofErr w:type="gramStart"/>
      <w:r w:rsidRPr="002B6E22">
        <w:rPr>
          <w:rFonts w:asciiTheme="majorBidi" w:eastAsia="Times New Roman" w:hAnsiTheme="majorBidi" w:cstheme="majorBidi"/>
          <w:sz w:val="36"/>
          <w:szCs w:val="36"/>
          <w:rtl/>
          <w:lang w:eastAsia="fr-FR"/>
        </w:rPr>
        <w:t>الألفة</w:t>
      </w:r>
      <w:proofErr w:type="gramEnd"/>
    </w:p>
    <w:p w:rsidR="0001099C" w:rsidRPr="002B6E22" w:rsidRDefault="0001099C" w:rsidP="00310C7A">
      <w:pPr>
        <w:shd w:val="clear" w:color="auto" w:fill="FFFFFF"/>
        <w:bidi/>
        <w:spacing w:after="0" w:line="240" w:lineRule="auto"/>
        <w:jc w:val="both"/>
        <w:outlineLvl w:val="2"/>
        <w:rPr>
          <w:rFonts w:asciiTheme="majorBidi" w:eastAsia="Times New Roman" w:hAnsiTheme="majorBidi" w:cstheme="majorBidi"/>
          <w:sz w:val="36"/>
          <w:szCs w:val="36"/>
          <w:rtl/>
          <w:lang w:eastAsia="fr-FR"/>
        </w:rPr>
      </w:pPr>
      <w:proofErr w:type="spellStart"/>
      <w:r w:rsidRPr="002B6E22">
        <w:rPr>
          <w:rFonts w:asciiTheme="majorBidi" w:eastAsia="Times New Roman" w:hAnsiTheme="majorBidi" w:cstheme="majorBidi"/>
          <w:sz w:val="36"/>
          <w:szCs w:val="36"/>
          <w:rtl/>
          <w:lang w:eastAsia="fr-FR"/>
        </w:rPr>
        <w:t>2-</w:t>
      </w:r>
      <w:proofErr w:type="spellEnd"/>
      <w:r w:rsidRPr="002B6E22">
        <w:rPr>
          <w:rFonts w:asciiTheme="majorBidi" w:eastAsia="Times New Roman" w:hAnsiTheme="majorBidi" w:cstheme="majorBidi"/>
          <w:sz w:val="36"/>
          <w:szCs w:val="36"/>
          <w:rtl/>
          <w:lang w:eastAsia="fr-FR"/>
        </w:rPr>
        <w:t xml:space="preserve"> </w:t>
      </w:r>
      <w:proofErr w:type="gramStart"/>
      <w:r w:rsidRPr="002B6E22">
        <w:rPr>
          <w:rFonts w:asciiTheme="majorBidi" w:eastAsia="Times New Roman" w:hAnsiTheme="majorBidi" w:cstheme="majorBidi"/>
          <w:sz w:val="36"/>
          <w:szCs w:val="36"/>
          <w:rtl/>
          <w:lang w:eastAsia="fr-FR"/>
        </w:rPr>
        <w:t>المودة</w:t>
      </w:r>
      <w:proofErr w:type="gramEnd"/>
      <w:r w:rsidRPr="002B6E22">
        <w:rPr>
          <w:rFonts w:asciiTheme="majorBidi" w:eastAsia="Times New Roman" w:hAnsiTheme="majorBidi" w:cstheme="majorBidi"/>
          <w:sz w:val="36"/>
          <w:szCs w:val="36"/>
          <w:rtl/>
          <w:lang w:eastAsia="fr-FR"/>
        </w:rPr>
        <w:t xml:space="preserve"> </w:t>
      </w:r>
    </w:p>
    <w:p w:rsidR="00310C7A" w:rsidRPr="003A5937" w:rsidRDefault="0001099C" w:rsidP="00AE41FE">
      <w:pPr>
        <w:shd w:val="clear" w:color="auto" w:fill="FFFFFF"/>
        <w:bidi/>
        <w:spacing w:after="0" w:line="240" w:lineRule="auto"/>
        <w:jc w:val="both"/>
        <w:outlineLvl w:val="2"/>
        <w:rPr>
          <w:rFonts w:asciiTheme="majorBidi" w:eastAsia="Times New Roman" w:hAnsiTheme="majorBidi" w:cstheme="majorBidi"/>
          <w:sz w:val="36"/>
          <w:szCs w:val="36"/>
          <w:lang w:eastAsia="fr-FR"/>
        </w:rPr>
      </w:pPr>
      <w:proofErr w:type="spellStart"/>
      <w:r w:rsidRPr="002B6E22">
        <w:rPr>
          <w:rFonts w:asciiTheme="majorBidi" w:eastAsia="Times New Roman" w:hAnsiTheme="majorBidi" w:cstheme="majorBidi"/>
          <w:sz w:val="36"/>
          <w:szCs w:val="36"/>
          <w:rtl/>
          <w:lang w:eastAsia="fr-FR"/>
        </w:rPr>
        <w:t>3-</w:t>
      </w:r>
      <w:proofErr w:type="spellEnd"/>
      <w:r w:rsidRPr="002B6E22">
        <w:rPr>
          <w:rFonts w:asciiTheme="majorBidi" w:eastAsia="Times New Roman" w:hAnsiTheme="majorBidi" w:cstheme="majorBidi"/>
          <w:sz w:val="36"/>
          <w:szCs w:val="36"/>
          <w:rtl/>
          <w:lang w:eastAsia="fr-FR"/>
        </w:rPr>
        <w:t xml:space="preserve"> </w:t>
      </w:r>
      <w:proofErr w:type="gramStart"/>
      <w:r w:rsidRPr="002B6E22">
        <w:rPr>
          <w:rFonts w:asciiTheme="majorBidi" w:eastAsia="Times New Roman" w:hAnsiTheme="majorBidi" w:cstheme="majorBidi"/>
          <w:sz w:val="36"/>
          <w:szCs w:val="36"/>
          <w:rtl/>
          <w:lang w:eastAsia="fr-FR"/>
        </w:rPr>
        <w:t>الثقة</w:t>
      </w:r>
      <w:proofErr w:type="gramEnd"/>
      <w:r w:rsidRPr="002B6E22">
        <w:rPr>
          <w:rFonts w:asciiTheme="majorBidi" w:eastAsia="Times New Roman" w:hAnsiTheme="majorBidi" w:cstheme="majorBidi"/>
          <w:sz w:val="36"/>
          <w:szCs w:val="36"/>
          <w:rtl/>
          <w:lang w:eastAsia="fr-FR"/>
        </w:rPr>
        <w:t xml:space="preserve"> الكاملة </w:t>
      </w:r>
    </w:p>
    <w:p w:rsidR="0001099C" w:rsidRPr="002B6E22" w:rsidRDefault="0001099C" w:rsidP="00310C7A">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ولم تهمل النظرية الفروق الفردية بين العاملين  فبدلاً من تنميطهم قامت النظرية على خلق بيئة اندماجية متكاملة بين</w:t>
      </w:r>
      <w:r w:rsidRPr="003A5937">
        <w:rPr>
          <w:rFonts w:asciiTheme="majorBidi" w:eastAsia="Times New Roman" w:hAnsiTheme="majorBidi" w:cstheme="majorBidi"/>
          <w:sz w:val="36"/>
          <w:szCs w:val="36"/>
          <w:rtl/>
          <w:lang w:eastAsia="fr-FR"/>
        </w:rPr>
        <w:t> </w:t>
      </w:r>
      <w:hyperlink r:id="rId25"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004F7A20" w:rsidRPr="003A5937">
        <w:rPr>
          <w:rFonts w:asciiTheme="majorBidi" w:eastAsia="Times New Roman" w:hAnsiTheme="majorBidi" w:cstheme="majorBidi"/>
          <w:sz w:val="36"/>
          <w:szCs w:val="36"/>
          <w:rtl/>
          <w:lang w:eastAsia="fr-FR"/>
        </w:rPr>
        <w:t>والعاملين</w:t>
      </w:r>
      <w:r w:rsidRPr="002B6E22">
        <w:rPr>
          <w:rFonts w:asciiTheme="majorBidi" w:eastAsia="Times New Roman" w:hAnsiTheme="majorBidi" w:cstheme="majorBidi"/>
          <w:sz w:val="36"/>
          <w:szCs w:val="36"/>
          <w:rtl/>
          <w:lang w:eastAsia="fr-FR"/>
        </w:rPr>
        <w:t xml:space="preserve">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فهي تقوم على بناء فرق عمل ذات اختصاص واحد وتحت إشراف مدير المجموعة وربما يكون أقل من حيث المرتبة والمنصب من شخص آخر يعمل ضمن نفس الفريق. هذا ما يسمى بالقائد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وهناك فرق كبير بين القائد والمدير . فالقائد هو الذي يقوم بقيادة فريق نحو تحقيق هدف محدد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والمدير هو الذي يضع الاستراتيجيات ويبحث الأهداف ويديرها ويوزع المهام بين موظفيه.</w:t>
      </w:r>
    </w:p>
    <w:p w:rsidR="0001099C" w:rsidRPr="002B6E22" w:rsidRDefault="0001099C" w:rsidP="00310C7A">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xml:space="preserve">   وقد جاءت نظرية </w:t>
      </w:r>
      <w:r w:rsidRPr="002B6E22">
        <w:rPr>
          <w:rFonts w:asciiTheme="majorBidi" w:eastAsia="Times New Roman" w:hAnsiTheme="majorBidi" w:cstheme="majorBidi"/>
          <w:sz w:val="36"/>
          <w:szCs w:val="36"/>
          <w:lang w:eastAsia="fr-FR"/>
        </w:rPr>
        <w:t>Z</w:t>
      </w:r>
      <w:r w:rsidRPr="002B6E22">
        <w:rPr>
          <w:rFonts w:asciiTheme="majorBidi" w:eastAsia="Times New Roman" w:hAnsiTheme="majorBidi" w:cstheme="majorBidi"/>
          <w:sz w:val="36"/>
          <w:szCs w:val="36"/>
          <w:rtl/>
          <w:lang w:eastAsia="fr-FR"/>
        </w:rPr>
        <w:t>  موافقة لنت</w:t>
      </w:r>
      <w:r w:rsidR="004F7A20" w:rsidRPr="003A5937">
        <w:rPr>
          <w:rFonts w:asciiTheme="majorBidi" w:eastAsia="Times New Roman" w:hAnsiTheme="majorBidi" w:cstheme="majorBidi"/>
          <w:sz w:val="36"/>
          <w:szCs w:val="36"/>
          <w:rtl/>
          <w:lang w:eastAsia="fr-FR"/>
        </w:rPr>
        <w:t>اج فكري ثقافي متراكم في اليابان</w:t>
      </w:r>
      <w:r w:rsidRPr="002B6E22">
        <w:rPr>
          <w:rFonts w:asciiTheme="majorBidi" w:eastAsia="Times New Roman" w:hAnsiTheme="majorBidi" w:cstheme="majorBidi"/>
          <w:sz w:val="36"/>
          <w:szCs w:val="36"/>
          <w:rtl/>
          <w:lang w:eastAsia="fr-FR"/>
        </w:rPr>
        <w:t>،</w:t>
      </w:r>
    </w:p>
    <w:p w:rsidR="0001099C" w:rsidRPr="002B6E22" w:rsidRDefault="0001099C" w:rsidP="0001099C">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xml:space="preserve">وركيزة النظرية عند اليابانيين هي : عبادة العمل وزيادة الإنتاج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فأصبحت العقوبة لدى اليابانيين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منعهم من العمل .</w:t>
      </w:r>
    </w:p>
    <w:p w:rsidR="0001099C" w:rsidRPr="002B6E22" w:rsidRDefault="0001099C" w:rsidP="0001099C">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xml:space="preserve"> ففي اليابان لا يوجد نجاح فردي لشخص واحد إنما يوجد نجاح مجموعة متكاملة !</w:t>
      </w:r>
    </w:p>
    <w:p w:rsidR="0001099C" w:rsidRPr="002B6E22" w:rsidRDefault="0001099C" w:rsidP="00725918">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lastRenderedPageBreak/>
        <w:t xml:space="preserve">هذه البيئة العملية خلقت إنتاج يصل إلى ما يسمى  </w:t>
      </w:r>
      <w:proofErr w:type="spellStart"/>
      <w:r w:rsidRPr="002B6E22">
        <w:rPr>
          <w:rFonts w:asciiTheme="majorBidi" w:eastAsia="Times New Roman" w:hAnsiTheme="majorBidi" w:cstheme="majorBidi"/>
          <w:sz w:val="36"/>
          <w:szCs w:val="36"/>
          <w:lang w:eastAsia="fr-FR"/>
        </w:rPr>
        <w:t>ZeroError</w:t>
      </w:r>
      <w:proofErr w:type="spellEnd"/>
      <w:r w:rsidRPr="002B6E22">
        <w:rPr>
          <w:rFonts w:asciiTheme="majorBidi" w:eastAsia="Times New Roman" w:hAnsiTheme="majorBidi" w:cstheme="majorBidi"/>
          <w:sz w:val="36"/>
          <w:szCs w:val="36"/>
          <w:rtl/>
          <w:lang w:eastAsia="fr-FR"/>
        </w:rPr>
        <w:t xml:space="preserve">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أو الخطأ الصفري </w:t>
      </w:r>
      <w:proofErr w:type="spellStart"/>
      <w:r w:rsidRPr="002B6E22">
        <w:rPr>
          <w:rFonts w:asciiTheme="majorBidi" w:eastAsia="Times New Roman" w:hAnsiTheme="majorBidi" w:cstheme="majorBidi"/>
          <w:sz w:val="36"/>
          <w:szCs w:val="36"/>
          <w:rtl/>
          <w:lang w:eastAsia="fr-FR"/>
        </w:rPr>
        <w:t>.</w:t>
      </w:r>
      <w:proofErr w:type="spellEnd"/>
      <w:r w:rsidRPr="002B6E22">
        <w:rPr>
          <w:rFonts w:asciiTheme="majorBidi" w:eastAsia="Times New Roman" w:hAnsiTheme="majorBidi" w:cstheme="majorBidi"/>
          <w:sz w:val="36"/>
          <w:szCs w:val="36"/>
          <w:rtl/>
          <w:lang w:eastAsia="fr-FR"/>
        </w:rPr>
        <w:t xml:space="preserve"> </w:t>
      </w:r>
    </w:p>
    <w:p w:rsidR="0001099C" w:rsidRPr="002B6E22" w:rsidRDefault="0001099C" w:rsidP="001B3B50">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إن أسلوب</w:t>
      </w:r>
      <w:r w:rsidRPr="003A5937">
        <w:rPr>
          <w:rFonts w:asciiTheme="majorBidi" w:eastAsia="Times New Roman" w:hAnsiTheme="majorBidi" w:cstheme="majorBidi"/>
          <w:sz w:val="36"/>
          <w:szCs w:val="36"/>
          <w:rtl/>
          <w:lang w:eastAsia="fr-FR"/>
        </w:rPr>
        <w:t> </w:t>
      </w:r>
      <w:hyperlink r:id="rId26"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الياباني يعتمد على نظرية</w:t>
      </w:r>
      <w:r w:rsidRPr="003A5937">
        <w:rPr>
          <w:rFonts w:asciiTheme="majorBidi" w:eastAsia="Times New Roman" w:hAnsiTheme="majorBidi" w:cstheme="majorBidi"/>
          <w:sz w:val="36"/>
          <w:szCs w:val="36"/>
          <w:rtl/>
          <w:lang w:eastAsia="fr-FR"/>
        </w:rPr>
        <w:t> </w:t>
      </w:r>
      <w:hyperlink r:id="rId27"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001B3B50" w:rsidRPr="003A5937">
        <w:rPr>
          <w:rFonts w:asciiTheme="majorBidi" w:eastAsia="Times New Roman" w:hAnsiTheme="majorBidi" w:cstheme="majorBidi"/>
          <w:sz w:val="36"/>
          <w:szCs w:val="36"/>
          <w:rtl/>
          <w:lang w:eastAsia="fr-FR"/>
        </w:rPr>
        <w:t>بالجودة الشاملة</w:t>
      </w:r>
      <w:r w:rsidRPr="002B6E22">
        <w:rPr>
          <w:rFonts w:asciiTheme="majorBidi" w:eastAsia="Times New Roman" w:hAnsiTheme="majorBidi" w:cstheme="majorBidi"/>
          <w:sz w:val="36"/>
          <w:szCs w:val="36"/>
          <w:rtl/>
          <w:lang w:eastAsia="fr-FR"/>
        </w:rPr>
        <w:t xml:space="preserve">، </w:t>
      </w:r>
    </w:p>
    <w:p w:rsidR="0001099C" w:rsidRPr="002B6E22" w:rsidRDefault="0001099C" w:rsidP="0001099C">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وتساعد</w:t>
      </w:r>
      <w:r w:rsidRPr="003A5937">
        <w:rPr>
          <w:rFonts w:asciiTheme="majorBidi" w:eastAsia="Times New Roman" w:hAnsiTheme="majorBidi" w:cstheme="majorBidi"/>
          <w:sz w:val="36"/>
          <w:szCs w:val="36"/>
          <w:rtl/>
          <w:lang w:eastAsia="fr-FR"/>
        </w:rPr>
        <w:t> </w:t>
      </w:r>
      <w:hyperlink r:id="rId28" w:history="1">
        <w:r w:rsidRPr="003A5937">
          <w:rPr>
            <w:rFonts w:asciiTheme="majorBidi" w:eastAsia="Times New Roman" w:hAnsiTheme="majorBidi" w:cstheme="majorBidi"/>
            <w:sz w:val="36"/>
            <w:szCs w:val="36"/>
            <w:rtl/>
            <w:lang w:eastAsia="fr-FR"/>
          </w:rPr>
          <w:t>الإدارة</w:t>
        </w:r>
      </w:hyperlink>
      <w:r w:rsidRPr="003A5937">
        <w:rPr>
          <w:rFonts w:asciiTheme="majorBidi" w:eastAsia="Times New Roman" w:hAnsiTheme="majorBidi" w:cstheme="majorBidi"/>
          <w:sz w:val="36"/>
          <w:szCs w:val="36"/>
          <w:rtl/>
          <w:lang w:eastAsia="fr-FR"/>
        </w:rPr>
        <w:t> </w:t>
      </w:r>
      <w:r w:rsidRPr="002B6E22">
        <w:rPr>
          <w:rFonts w:asciiTheme="majorBidi" w:eastAsia="Times New Roman" w:hAnsiTheme="majorBidi" w:cstheme="majorBidi"/>
          <w:sz w:val="36"/>
          <w:szCs w:val="36"/>
          <w:rtl/>
          <w:lang w:eastAsia="fr-FR"/>
        </w:rPr>
        <w:t xml:space="preserve">بالجودة الشاملة على تحقيق الهدف من خلال إلغاء العيوب والأخطاء التي قد ينطوي عليها المنتج أو </w:t>
      </w:r>
      <w:proofErr w:type="spellStart"/>
      <w:r w:rsidRPr="002B6E22">
        <w:rPr>
          <w:rFonts w:asciiTheme="majorBidi" w:eastAsia="Times New Roman" w:hAnsiTheme="majorBidi" w:cstheme="majorBidi"/>
          <w:sz w:val="36"/>
          <w:szCs w:val="36"/>
          <w:rtl/>
          <w:lang w:eastAsia="fr-FR"/>
        </w:rPr>
        <w:t>الخدمة،</w:t>
      </w:r>
      <w:proofErr w:type="spellEnd"/>
      <w:r w:rsidRPr="002B6E22">
        <w:rPr>
          <w:rFonts w:asciiTheme="majorBidi" w:eastAsia="Times New Roman" w:hAnsiTheme="majorBidi" w:cstheme="majorBidi"/>
          <w:sz w:val="36"/>
          <w:szCs w:val="36"/>
          <w:rtl/>
          <w:lang w:eastAsia="fr-FR"/>
        </w:rPr>
        <w:t xml:space="preserve"> وإضفاء طابع القوة على التصميم الذي يخرج </w:t>
      </w:r>
      <w:proofErr w:type="spellStart"/>
      <w:r w:rsidRPr="002B6E22">
        <w:rPr>
          <w:rFonts w:asciiTheme="majorBidi" w:eastAsia="Times New Roman" w:hAnsiTheme="majorBidi" w:cstheme="majorBidi"/>
          <w:sz w:val="36"/>
          <w:szCs w:val="36"/>
          <w:rtl/>
          <w:lang w:eastAsia="fr-FR"/>
        </w:rPr>
        <w:t>به</w:t>
      </w:r>
      <w:proofErr w:type="spellEnd"/>
      <w:r w:rsidRPr="002B6E22">
        <w:rPr>
          <w:rFonts w:asciiTheme="majorBidi" w:eastAsia="Times New Roman" w:hAnsiTheme="majorBidi" w:cstheme="majorBidi"/>
          <w:sz w:val="36"/>
          <w:szCs w:val="36"/>
          <w:rtl/>
          <w:lang w:eastAsia="fr-FR"/>
        </w:rPr>
        <w:t xml:space="preserve"> </w:t>
      </w:r>
      <w:proofErr w:type="spellStart"/>
      <w:r w:rsidRPr="002B6E22">
        <w:rPr>
          <w:rFonts w:asciiTheme="majorBidi" w:eastAsia="Times New Roman" w:hAnsiTheme="majorBidi" w:cstheme="majorBidi"/>
          <w:sz w:val="36"/>
          <w:szCs w:val="36"/>
          <w:rtl/>
          <w:lang w:eastAsia="fr-FR"/>
        </w:rPr>
        <w:t>المنتج،</w:t>
      </w:r>
      <w:proofErr w:type="spellEnd"/>
      <w:r w:rsidRPr="002B6E22">
        <w:rPr>
          <w:rFonts w:asciiTheme="majorBidi" w:eastAsia="Times New Roman" w:hAnsiTheme="majorBidi" w:cstheme="majorBidi"/>
          <w:sz w:val="36"/>
          <w:szCs w:val="36"/>
          <w:rtl/>
          <w:lang w:eastAsia="fr-FR"/>
        </w:rPr>
        <w:t xml:space="preserve"> وتسريع </w:t>
      </w:r>
      <w:proofErr w:type="spellStart"/>
      <w:r w:rsidRPr="002B6E22">
        <w:rPr>
          <w:rFonts w:asciiTheme="majorBidi" w:eastAsia="Times New Roman" w:hAnsiTheme="majorBidi" w:cstheme="majorBidi"/>
          <w:sz w:val="36"/>
          <w:szCs w:val="36"/>
          <w:rtl/>
          <w:lang w:eastAsia="fr-FR"/>
        </w:rPr>
        <w:t>الخدمة،</w:t>
      </w:r>
      <w:proofErr w:type="spellEnd"/>
      <w:r w:rsidRPr="002B6E22">
        <w:rPr>
          <w:rFonts w:asciiTheme="majorBidi" w:eastAsia="Times New Roman" w:hAnsiTheme="majorBidi" w:cstheme="majorBidi"/>
          <w:sz w:val="36"/>
          <w:szCs w:val="36"/>
          <w:rtl/>
          <w:lang w:eastAsia="fr-FR"/>
        </w:rPr>
        <w:t xml:space="preserve"> تخفيض التكلفة وتطوير جودة العمل كل ذلك من خلال تغيير ثقافة التنظيم.</w:t>
      </w:r>
    </w:p>
    <w:p w:rsidR="0001099C" w:rsidRPr="002B6E22" w:rsidRDefault="0001099C" w:rsidP="00AE41FE">
      <w:pPr>
        <w:shd w:val="clear" w:color="auto" w:fill="FFFFFF"/>
        <w:bidi/>
        <w:spacing w:after="0" w:line="240" w:lineRule="auto"/>
        <w:jc w:val="both"/>
        <w:outlineLvl w:val="2"/>
        <w:rPr>
          <w:rFonts w:asciiTheme="majorBidi" w:eastAsia="Times New Roman" w:hAnsiTheme="majorBidi" w:cstheme="majorBidi"/>
          <w:sz w:val="36"/>
          <w:szCs w:val="36"/>
          <w:rtl/>
          <w:lang w:eastAsia="fr-FR"/>
        </w:rPr>
      </w:pPr>
      <w:r w:rsidRPr="002B6E22">
        <w:rPr>
          <w:rFonts w:asciiTheme="majorBidi" w:eastAsia="Times New Roman" w:hAnsiTheme="majorBidi" w:cstheme="majorBidi"/>
          <w:sz w:val="36"/>
          <w:szCs w:val="36"/>
          <w:rtl/>
          <w:lang w:eastAsia="fr-FR"/>
        </w:rPr>
        <w:t> </w:t>
      </w:r>
    </w:p>
    <w:sectPr w:rsidR="0001099C" w:rsidRPr="002B6E22" w:rsidSect="00BF3A73">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9C" w:rsidRDefault="0001099C" w:rsidP="0001099C">
      <w:pPr>
        <w:spacing w:after="0" w:line="240" w:lineRule="auto"/>
      </w:pPr>
      <w:r>
        <w:separator/>
      </w:r>
    </w:p>
  </w:endnote>
  <w:endnote w:type="continuationSeparator" w:id="0">
    <w:p w:rsidR="0001099C" w:rsidRDefault="0001099C" w:rsidP="00010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7063"/>
      <w:docPartObj>
        <w:docPartGallery w:val="Page Numbers (Bottom of Page)"/>
        <w:docPartUnique/>
      </w:docPartObj>
    </w:sdtPr>
    <w:sdtContent>
      <w:p w:rsidR="0001099C" w:rsidRDefault="00A921BC">
        <w:pPr>
          <w:pStyle w:val="Pieddepage"/>
          <w:jc w:val="center"/>
        </w:pPr>
        <w:fldSimple w:instr=" PAGE   \* MERGEFORMAT ">
          <w:r w:rsidR="00725918">
            <w:rPr>
              <w:noProof/>
            </w:rPr>
            <w:t>1</w:t>
          </w:r>
        </w:fldSimple>
      </w:p>
    </w:sdtContent>
  </w:sdt>
  <w:p w:rsidR="0001099C" w:rsidRDefault="000109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9C" w:rsidRDefault="0001099C" w:rsidP="0001099C">
      <w:pPr>
        <w:spacing w:after="0" w:line="240" w:lineRule="auto"/>
      </w:pPr>
      <w:r>
        <w:separator/>
      </w:r>
    </w:p>
  </w:footnote>
  <w:footnote w:type="continuationSeparator" w:id="0">
    <w:p w:rsidR="0001099C" w:rsidRDefault="0001099C" w:rsidP="00010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01099C"/>
    <w:rsid w:val="0001099C"/>
    <w:rsid w:val="001B3B50"/>
    <w:rsid w:val="00217E60"/>
    <w:rsid w:val="00310C7A"/>
    <w:rsid w:val="0037367B"/>
    <w:rsid w:val="003A5937"/>
    <w:rsid w:val="0043302A"/>
    <w:rsid w:val="004F7A20"/>
    <w:rsid w:val="00725918"/>
    <w:rsid w:val="0079256C"/>
    <w:rsid w:val="008C4560"/>
    <w:rsid w:val="008F7A6D"/>
    <w:rsid w:val="009356B5"/>
    <w:rsid w:val="00A921BC"/>
    <w:rsid w:val="00AE41FE"/>
    <w:rsid w:val="00BF3A73"/>
    <w:rsid w:val="00CE5849"/>
    <w:rsid w:val="00D1755E"/>
    <w:rsid w:val="00D36510"/>
    <w:rsid w:val="00FC33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099C"/>
    <w:rPr>
      <w:color w:val="0000FF" w:themeColor="hyperlink"/>
      <w:u w:val="single"/>
    </w:rPr>
  </w:style>
  <w:style w:type="paragraph" w:styleId="En-tte">
    <w:name w:val="header"/>
    <w:basedOn w:val="Normal"/>
    <w:link w:val="En-tteCar"/>
    <w:uiPriority w:val="99"/>
    <w:semiHidden/>
    <w:unhideWhenUsed/>
    <w:rsid w:val="000109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1099C"/>
  </w:style>
  <w:style w:type="paragraph" w:styleId="Pieddepage">
    <w:name w:val="footer"/>
    <w:basedOn w:val="Normal"/>
    <w:link w:val="PieddepageCar"/>
    <w:uiPriority w:val="99"/>
    <w:unhideWhenUsed/>
    <w:rsid w:val="000109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99C"/>
  </w:style>
</w:styles>
</file>

<file path=word/webSettings.xml><?xml version="1.0" encoding="utf-8"?>
<w:webSettings xmlns:r="http://schemas.openxmlformats.org/officeDocument/2006/relationships" xmlns:w="http://schemas.openxmlformats.org/wordprocessingml/2006/main">
  <w:divs>
    <w:div w:id="11573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ahmedkordy/tags/12999/posts" TargetMode="External"/><Relationship Id="rId13" Type="http://schemas.openxmlformats.org/officeDocument/2006/relationships/hyperlink" Target="http://kenanaonline.com/users/ahmedkordy/tags/12999/posts" TargetMode="External"/><Relationship Id="rId18" Type="http://schemas.openxmlformats.org/officeDocument/2006/relationships/hyperlink" Target="http://kenanaonline.com/users/ahmedkordy/tags/12999/posts" TargetMode="External"/><Relationship Id="rId26" Type="http://schemas.openxmlformats.org/officeDocument/2006/relationships/hyperlink" Target="http://kenanaonline.com/users/ahmedkordy/tags/12999/posts" TargetMode="External"/><Relationship Id="rId3" Type="http://schemas.openxmlformats.org/officeDocument/2006/relationships/webSettings" Target="webSettings.xml"/><Relationship Id="rId21" Type="http://schemas.openxmlformats.org/officeDocument/2006/relationships/hyperlink" Target="http://kenanaonline.com/users/ahmedkordy/tags/12999/posts" TargetMode="External"/><Relationship Id="rId7" Type="http://schemas.openxmlformats.org/officeDocument/2006/relationships/hyperlink" Target="http://kenanaonline.com/users/ahmedkordy/tags/12999/posts" TargetMode="External"/><Relationship Id="rId12" Type="http://schemas.openxmlformats.org/officeDocument/2006/relationships/hyperlink" Target="http://kenanaonline.com/users/ahmedkordy/tags/12999/posts" TargetMode="External"/><Relationship Id="rId17" Type="http://schemas.openxmlformats.org/officeDocument/2006/relationships/hyperlink" Target="http://kenanaonline.com/users/ahmedkordy/tags/12999/posts" TargetMode="External"/><Relationship Id="rId25" Type="http://schemas.openxmlformats.org/officeDocument/2006/relationships/hyperlink" Target="http://kenanaonline.com/users/ahmedkordy/tags/12999/posts" TargetMode="External"/><Relationship Id="rId2" Type="http://schemas.openxmlformats.org/officeDocument/2006/relationships/settings" Target="settings.xml"/><Relationship Id="rId16" Type="http://schemas.openxmlformats.org/officeDocument/2006/relationships/hyperlink" Target="http://kenanaonline.com/users/ahmedkordy/tags/12999/posts" TargetMode="External"/><Relationship Id="rId20" Type="http://schemas.openxmlformats.org/officeDocument/2006/relationships/hyperlink" Target="http://kenanaonline.com/users/ahmedkordy/tags/12999/posts"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kenanaonline.com/users/ahmedkordy/tags/12999/posts" TargetMode="External"/><Relationship Id="rId11" Type="http://schemas.openxmlformats.org/officeDocument/2006/relationships/hyperlink" Target="http://kenanaonline.com/users/ahmedkordy/tags/12999/posts" TargetMode="External"/><Relationship Id="rId24" Type="http://schemas.openxmlformats.org/officeDocument/2006/relationships/hyperlink" Target="http://kenanaonline.com/users/ahmedkordy/tags/12999/posts" TargetMode="External"/><Relationship Id="rId5" Type="http://schemas.openxmlformats.org/officeDocument/2006/relationships/endnotes" Target="endnotes.xml"/><Relationship Id="rId15" Type="http://schemas.openxmlformats.org/officeDocument/2006/relationships/hyperlink" Target="http://kenanaonline.com/users/ahmedkordy/tags/12999/posts" TargetMode="External"/><Relationship Id="rId23" Type="http://schemas.openxmlformats.org/officeDocument/2006/relationships/hyperlink" Target="http://kenanaonline.com/users/ahmedkordy/tags/47626/posts" TargetMode="External"/><Relationship Id="rId28" Type="http://schemas.openxmlformats.org/officeDocument/2006/relationships/hyperlink" Target="http://kenanaonline.com/users/ahmedkordy/tags/12999/posts" TargetMode="External"/><Relationship Id="rId10" Type="http://schemas.openxmlformats.org/officeDocument/2006/relationships/hyperlink" Target="http://kenanaonline.com/users/ahmedkordy/tags/47626/posts" TargetMode="External"/><Relationship Id="rId19" Type="http://schemas.openxmlformats.org/officeDocument/2006/relationships/hyperlink" Target="http://kenanaonline.com/users/ahmedkordy/tags/12999/post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kenanaonline.com/users/ahmedkordy/tags/12999/posts" TargetMode="External"/><Relationship Id="rId14" Type="http://schemas.openxmlformats.org/officeDocument/2006/relationships/hyperlink" Target="http://kenanaonline.com/users/ahmedkordy/tags/12999/posts" TargetMode="External"/><Relationship Id="rId22" Type="http://schemas.openxmlformats.org/officeDocument/2006/relationships/hyperlink" Target="http://kenanaonline.com/users/ahmedkordy/tags/12999/posts" TargetMode="External"/><Relationship Id="rId27" Type="http://schemas.openxmlformats.org/officeDocument/2006/relationships/hyperlink" Target="http://kenanaonline.com/users/ahmedkordy/tags/12999/posts"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Pages>
  <Words>1324</Words>
  <Characters>7288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hakima</dc:creator>
  <cp:lastModifiedBy>hakima</cp:lastModifiedBy>
  <cp:revision>4</cp:revision>
  <dcterms:created xsi:type="dcterms:W3CDTF">2016-04-26T21:32:00Z</dcterms:created>
  <dcterms:modified xsi:type="dcterms:W3CDTF">2016-04-27T14:40:00Z</dcterms:modified>
</cp:coreProperties>
</file>